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400"/>
        <w:rPr>
          <w:rFonts w:ascii="Arial" w:hAnsi="Arial" w:cs="Arial"/>
          <w:b/>
          <w:sz w:val="24"/>
          <w:szCs w:val="24"/>
        </w:rPr>
      </w:pPr>
      <w:r>
        <w:rPr>
          <w:rFonts w:ascii="Arial" w:hAnsi="Arial" w:cs="Arial"/>
          <w:b/>
          <w:sz w:val="24"/>
          <w:szCs w:val="24"/>
        </w:rPr>
        <w:t xml:space="preserve">               </w:t>
      </w:r>
    </w:p>
    <w:p>
      <w:pPr>
        <w:spacing w:line="360" w:lineRule="auto"/>
        <w:ind w:firstLine="1121" w:firstLineChars="400"/>
        <w:rPr>
          <w:rFonts w:ascii="Arial" w:hAnsi="Arial" w:cs="Arial"/>
          <w:b/>
          <w:sz w:val="28"/>
          <w:szCs w:val="28"/>
        </w:rPr>
      </w:pPr>
    </w:p>
    <w:p>
      <w:pPr>
        <w:spacing w:line="360" w:lineRule="auto"/>
        <w:jc w:val="center"/>
        <w:rPr>
          <w:rFonts w:ascii="Arial" w:hAnsi="Arial" w:cs="Arial"/>
          <w:b/>
          <w:sz w:val="28"/>
          <w:szCs w:val="28"/>
          <w:lang w:val="pt-BR"/>
        </w:rPr>
      </w:pPr>
      <w:r>
        <w:rPr>
          <w:rFonts w:ascii="Arial" w:hAnsi="Arial" w:cs="Arial"/>
          <w:b/>
          <w:sz w:val="28"/>
          <w:szCs w:val="28"/>
        </w:rPr>
        <w:t>PROTOCOLO</w:t>
      </w:r>
      <w:r>
        <w:rPr>
          <w:rFonts w:ascii="Arial" w:hAnsi="Arial" w:cs="Arial"/>
          <w:b/>
          <w:sz w:val="28"/>
          <w:szCs w:val="28"/>
          <w:lang w:val="pt-BR"/>
        </w:rPr>
        <w:t xml:space="preserve"> </w:t>
      </w:r>
      <w:r>
        <w:rPr>
          <w:rFonts w:ascii="Arial" w:hAnsi="Arial" w:cs="Arial"/>
          <w:b/>
          <w:sz w:val="28"/>
          <w:szCs w:val="28"/>
        </w:rPr>
        <w:t>DE RETOMADA</w:t>
      </w:r>
    </w:p>
    <w:p>
      <w:pPr>
        <w:spacing w:line="360" w:lineRule="auto"/>
        <w:jc w:val="center"/>
        <w:rPr>
          <w:rFonts w:ascii="Arial" w:hAnsi="Arial" w:cs="Arial"/>
          <w:b/>
          <w:sz w:val="28"/>
          <w:szCs w:val="28"/>
        </w:rPr>
      </w:pPr>
      <w:r>
        <w:rPr>
          <w:rFonts w:ascii="Arial" w:hAnsi="Arial" w:cs="Arial"/>
          <w:b/>
          <w:sz w:val="28"/>
          <w:szCs w:val="28"/>
        </w:rPr>
        <w:t>DAS</w:t>
      </w:r>
      <w:r>
        <w:rPr>
          <w:rFonts w:ascii="Arial" w:hAnsi="Arial" w:cs="Arial"/>
          <w:b/>
          <w:sz w:val="28"/>
          <w:szCs w:val="28"/>
          <w:lang w:val="pt-BR"/>
        </w:rPr>
        <w:t xml:space="preserve"> </w:t>
      </w:r>
      <w:r>
        <w:rPr>
          <w:rFonts w:ascii="Arial" w:hAnsi="Arial" w:cs="Arial"/>
          <w:b/>
          <w:sz w:val="28"/>
          <w:szCs w:val="28"/>
        </w:rPr>
        <w:t>ATIVIDADES ESCOLARES</w:t>
      </w:r>
    </w:p>
    <w:p>
      <w:pPr>
        <w:spacing w:line="360" w:lineRule="auto"/>
        <w:jc w:val="center"/>
        <w:rPr>
          <w:rFonts w:ascii="Arial" w:hAnsi="Arial" w:cs="Arial"/>
          <w:b/>
          <w:sz w:val="28"/>
          <w:szCs w:val="28"/>
        </w:rPr>
      </w:pPr>
      <w:r>
        <w:rPr>
          <w:rFonts w:ascii="Arial" w:hAnsi="Arial" w:cs="Arial"/>
          <w:b/>
          <w:sz w:val="28"/>
          <w:szCs w:val="28"/>
        </w:rPr>
        <w:t>PRESENCIAIS</w:t>
      </w:r>
    </w:p>
    <w:p>
      <w:pPr>
        <w:spacing w:line="360" w:lineRule="auto"/>
        <w:jc w:val="center"/>
        <w:rPr>
          <w:rFonts w:ascii="Arial" w:hAnsi="Arial" w:cs="Arial"/>
          <w:b/>
          <w:sz w:val="24"/>
          <w:szCs w:val="24"/>
          <w:highlight w:val="yellow"/>
        </w:rPr>
      </w:pPr>
      <w:r>
        <w:rPr>
          <w:rFonts w:hint="default" w:ascii="Arial" w:hAnsi="Arial" w:cs="Arial"/>
          <w:b/>
          <w:sz w:val="28"/>
          <w:szCs w:val="28"/>
          <w:highlight w:val="yellow"/>
          <w:lang w:val="pt-BR"/>
        </w:rPr>
        <w:t>5</w:t>
      </w:r>
      <w:r>
        <w:rPr>
          <w:rFonts w:ascii="Arial" w:hAnsi="Arial" w:cs="Arial"/>
          <w:b/>
          <w:sz w:val="28"/>
          <w:szCs w:val="28"/>
          <w:highlight w:val="yellow"/>
        </w:rPr>
        <w:t>ª versão</w:t>
      </w:r>
      <w:r>
        <w:rPr>
          <w:rFonts w:ascii="Arial" w:hAnsi="Arial" w:cs="Arial"/>
          <w:b/>
          <w:sz w:val="24"/>
          <w:szCs w:val="24"/>
          <w:highlight w:val="yellow"/>
        </w:rPr>
        <w:t xml:space="preserve"> </w:t>
      </w:r>
    </w:p>
    <w:p>
      <w:pPr>
        <w:spacing w:line="360" w:lineRule="auto"/>
        <w:jc w:val="center"/>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rPr>
          <w:rFonts w:ascii="Arial" w:hAnsi="Arial" w:cs="Arial"/>
          <w:sz w:val="24"/>
          <w:szCs w:val="24"/>
        </w:rPr>
      </w:pPr>
      <w:r>
        <w:rPr>
          <w:rFonts w:ascii="Arial" w:hAnsi="Arial" w:cs="Arial"/>
          <w:b/>
          <w:bCs/>
          <w:sz w:val="24"/>
          <w:szCs w:val="24"/>
          <w:lang w:val="pt-BR" w:eastAsia="pt-BR" w:bidi="ar-SA"/>
        </w:rPr>
        <w:drawing>
          <wp:anchor distT="0" distB="0" distL="114300" distR="114300" simplePos="0" relativeHeight="251662336" behindDoc="0" locked="0" layoutInCell="1" allowOverlap="1">
            <wp:simplePos x="0" y="0"/>
            <wp:positionH relativeFrom="column">
              <wp:posOffset>537210</wp:posOffset>
            </wp:positionH>
            <wp:positionV relativeFrom="paragraph">
              <wp:posOffset>202565</wp:posOffset>
            </wp:positionV>
            <wp:extent cx="5486400" cy="4265930"/>
            <wp:effectExtent l="0" t="0" r="0" b="1270"/>
            <wp:wrapSquare wrapText="bothSides"/>
            <wp:docPr id="4" name="Imagem 4" descr="WhatsApp Image 2020-06-05 at 10.19.5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WhatsApp Image 2020-06-05 at 10.19.51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86400" cy="4265930"/>
                    </a:xfrm>
                    <a:prstGeom prst="rect">
                      <a:avLst/>
                    </a:prstGeom>
                  </pic:spPr>
                </pic:pic>
              </a:graphicData>
            </a:graphic>
          </wp:anchor>
        </w:drawing>
      </w:r>
    </w:p>
    <w:p>
      <w:pPr>
        <w:spacing w:line="360" w:lineRule="auto"/>
        <w:rPr>
          <w:rFonts w:ascii="Arial" w:hAnsi="Arial" w:cs="Arial"/>
          <w:sz w:val="24"/>
          <w:szCs w:val="24"/>
        </w:rPr>
      </w:pPr>
    </w:p>
    <w:p>
      <w:pPr>
        <w:tabs>
          <w:tab w:val="left" w:pos="1515"/>
        </w:tabs>
        <w:spacing w:line="360" w:lineRule="auto"/>
        <w:rPr>
          <w:rFonts w:ascii="Arial" w:hAnsi="Arial" w:cs="Arial"/>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hint="default" w:ascii="Arial" w:hAnsi="Arial" w:cs="Arial"/>
          <w:b/>
          <w:bCs/>
          <w:sz w:val="28"/>
          <w:szCs w:val="28"/>
          <w:lang w:val="pt-BR"/>
        </w:rPr>
      </w:pPr>
    </w:p>
    <w:p>
      <w:pPr>
        <w:spacing w:line="360" w:lineRule="auto"/>
        <w:ind w:firstLine="567"/>
        <w:jc w:val="center"/>
        <w:rPr>
          <w:rFonts w:hint="default" w:ascii="Arial" w:hAnsi="Arial" w:cs="Arial"/>
          <w:b/>
          <w:bCs/>
          <w:sz w:val="28"/>
          <w:szCs w:val="28"/>
          <w:lang w:val="pt-BR"/>
        </w:rPr>
      </w:pPr>
    </w:p>
    <w:p>
      <w:pPr>
        <w:spacing w:line="360" w:lineRule="auto"/>
        <w:ind w:firstLine="567"/>
        <w:jc w:val="center"/>
        <w:rPr>
          <w:rFonts w:hint="default" w:ascii="Arial" w:hAnsi="Arial" w:cs="Arial"/>
          <w:b/>
          <w:bCs/>
          <w:sz w:val="28"/>
          <w:szCs w:val="28"/>
          <w:lang w:val="pt-BR"/>
        </w:rPr>
      </w:pPr>
      <w:r>
        <w:rPr>
          <w:rFonts w:hint="default" w:ascii="Arial" w:hAnsi="Arial" w:cs="Arial"/>
          <w:b/>
          <w:bCs/>
          <w:sz w:val="28"/>
          <w:szCs w:val="28"/>
          <w:lang w:val="pt-BR"/>
        </w:rPr>
        <w:t>ESCOLA MUNICIPAL PROFESSOR EMÍLIO DA SILVA</w:t>
      </w:r>
    </w:p>
    <w:p>
      <w:pPr>
        <w:spacing w:line="360" w:lineRule="auto"/>
        <w:ind w:firstLine="567"/>
        <w:jc w:val="center"/>
        <w:rPr>
          <w:rFonts w:ascii="Arial" w:hAnsi="Arial" w:cs="Arial"/>
          <w:sz w:val="24"/>
          <w:szCs w:val="24"/>
        </w:rPr>
      </w:pPr>
      <w:r>
        <w:rPr>
          <w:rFonts w:ascii="Arial" w:hAnsi="Arial" w:cs="Arial"/>
          <w:sz w:val="24"/>
          <w:szCs w:val="24"/>
        </w:rPr>
        <w:t>Schroeder,</w:t>
      </w:r>
      <w:r>
        <w:rPr>
          <w:rFonts w:hint="default" w:ascii="Arial" w:hAnsi="Arial" w:cs="Arial"/>
          <w:sz w:val="24"/>
          <w:szCs w:val="24"/>
          <w:lang w:val="pt-BR"/>
        </w:rPr>
        <w:t xml:space="preserve"> </w:t>
      </w:r>
      <w:r>
        <w:rPr>
          <w:rFonts w:hint="default" w:ascii="Arial" w:hAnsi="Arial" w:cs="Arial"/>
          <w:sz w:val="24"/>
          <w:szCs w:val="24"/>
          <w:highlight w:val="yellow"/>
          <w:lang w:val="pt-BR"/>
        </w:rPr>
        <w:t>02 de junho</w:t>
      </w:r>
      <w:r>
        <w:rPr>
          <w:rFonts w:ascii="Arial" w:hAnsi="Arial" w:cs="Arial"/>
          <w:sz w:val="24"/>
          <w:szCs w:val="24"/>
        </w:rPr>
        <w:t xml:space="preserve"> de 2021.</w:t>
      </w:r>
    </w:p>
    <w:p>
      <w:pPr>
        <w:spacing w:line="360" w:lineRule="auto"/>
        <w:jc w:val="center"/>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A COMISSÃO ESCOLAR DE GERENCIAMENTO DA PANDEMIA - COVID-19 </w:t>
      </w:r>
    </w:p>
    <w:p>
      <w:pPr>
        <w:spacing w:line="360" w:lineRule="auto"/>
        <w:ind w:firstLine="567"/>
        <w:jc w:val="both"/>
        <w:rPr>
          <w:rFonts w:ascii="Arial" w:hAnsi="Arial" w:cs="Arial"/>
          <w:b/>
          <w:sz w:val="24"/>
          <w:szCs w:val="24"/>
        </w:rPr>
      </w:pPr>
      <w:r>
        <w:rPr>
          <w:rFonts w:ascii="Arial" w:hAnsi="Arial" w:cs="Arial"/>
          <w:b/>
          <w:sz w:val="24"/>
          <w:szCs w:val="24"/>
        </w:rPr>
        <w:t>É COMPOSTA PELOS SEGUINTES INTEGRANTES: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Comissão Escolar:</w:t>
      </w:r>
    </w:p>
    <w:p>
      <w:pPr>
        <w:pStyle w:val="17"/>
        <w:spacing w:line="360" w:lineRule="auto"/>
        <w:rPr>
          <w:rFonts w:ascii="Arial" w:hAnsi="Arial" w:cs="Arial"/>
          <w:sz w:val="24"/>
          <w:szCs w:val="24"/>
          <w:lang w:val="pt-BR"/>
        </w:rPr>
      </w:pPr>
    </w:p>
    <w:p>
      <w:pPr>
        <w:jc w:val="both"/>
        <w:rPr>
          <w:rFonts w:ascii="Arial" w:hAnsi="Arial" w:cs="Arial"/>
          <w:sz w:val="24"/>
          <w:szCs w:val="24"/>
        </w:rPr>
      </w:pPr>
      <w:r>
        <w:rPr>
          <w:rFonts w:ascii="Arial" w:hAnsi="Arial" w:cs="Arial"/>
          <w:b/>
          <w:bCs/>
          <w:sz w:val="24"/>
          <w:szCs w:val="24"/>
        </w:rPr>
        <w:t>COMISSÕES ESCOLARES DE GERENCIAMENTO DA PANDEMIA - COVID-19</w:t>
      </w:r>
    </w:p>
    <w:p>
      <w:pPr>
        <w:jc w:val="both"/>
        <w:rPr>
          <w:rFonts w:ascii="Arial" w:hAnsi="Arial" w:cs="Arial"/>
          <w:sz w:val="24"/>
          <w:szCs w:val="24"/>
        </w:rPr>
      </w:pPr>
      <w:r>
        <w:rPr>
          <w:rFonts w:ascii="Arial" w:hAnsi="Arial" w:cs="Arial"/>
          <w:b/>
          <w:bCs/>
          <w:sz w:val="24"/>
          <w:szCs w:val="24"/>
        </w:rPr>
        <w:t>Gestor</w:t>
      </w:r>
      <w:r>
        <w:rPr>
          <w:rFonts w:ascii="Arial" w:hAnsi="Arial" w:cs="Arial"/>
          <w:b/>
          <w:bCs/>
          <w:sz w:val="24"/>
          <w:szCs w:val="24"/>
          <w:lang w:val="pt-BR"/>
        </w:rPr>
        <w:t>/ Diretor Escolar</w:t>
      </w:r>
      <w:r>
        <w:rPr>
          <w:rFonts w:ascii="Arial" w:hAnsi="Arial" w:cs="Arial"/>
          <w:sz w:val="24"/>
          <w:szCs w:val="24"/>
          <w:lang w:val="pt-BR"/>
        </w:rPr>
        <w:t>: Geziane Machado</w:t>
      </w:r>
    </w:p>
    <w:p>
      <w:pPr>
        <w:jc w:val="both"/>
        <w:rPr>
          <w:rFonts w:ascii="Arial" w:hAnsi="Arial" w:cs="Arial"/>
          <w:b/>
          <w:bCs/>
          <w:sz w:val="24"/>
          <w:szCs w:val="24"/>
          <w:lang w:val="pt-BR"/>
        </w:rPr>
      </w:pPr>
    </w:p>
    <w:p>
      <w:pPr>
        <w:jc w:val="both"/>
        <w:rPr>
          <w:rFonts w:ascii="Arial" w:hAnsi="Arial" w:cs="Arial"/>
          <w:sz w:val="24"/>
          <w:szCs w:val="24"/>
          <w:lang w:val="pt-BR"/>
        </w:rPr>
      </w:pPr>
      <w:r>
        <w:rPr>
          <w:rFonts w:ascii="Arial" w:hAnsi="Arial" w:cs="Arial"/>
          <w:b/>
          <w:bCs/>
          <w:sz w:val="24"/>
          <w:szCs w:val="24"/>
          <w:lang w:val="pt-BR"/>
        </w:rPr>
        <w:t>Orientador Escolar</w:t>
      </w:r>
      <w:r>
        <w:rPr>
          <w:rFonts w:ascii="Arial" w:hAnsi="Arial" w:cs="Arial"/>
          <w:sz w:val="24"/>
          <w:szCs w:val="24"/>
          <w:lang w:val="pt-BR"/>
        </w:rPr>
        <w:t xml:space="preserve">: </w:t>
      </w:r>
    </w:p>
    <w:p>
      <w:pPr>
        <w:jc w:val="both"/>
        <w:rPr>
          <w:rFonts w:ascii="Arial" w:hAnsi="Arial" w:cs="Arial"/>
          <w:sz w:val="24"/>
          <w:szCs w:val="24"/>
          <w:lang w:val="pt-BR"/>
        </w:rPr>
      </w:pPr>
      <w:r>
        <w:rPr>
          <w:rFonts w:ascii="Arial" w:hAnsi="Arial" w:cs="Arial"/>
          <w:sz w:val="24"/>
          <w:szCs w:val="24"/>
          <w:lang w:val="pt-BR"/>
        </w:rPr>
        <w:t>Diviê Roberta Welter Carvalho</w:t>
      </w:r>
    </w:p>
    <w:p>
      <w:pPr>
        <w:jc w:val="both"/>
        <w:rPr>
          <w:rFonts w:ascii="Arial" w:hAnsi="Arial" w:cs="Arial"/>
          <w:sz w:val="24"/>
          <w:szCs w:val="24"/>
        </w:rPr>
      </w:pPr>
    </w:p>
    <w:p>
      <w:pPr>
        <w:jc w:val="both"/>
        <w:rPr>
          <w:rFonts w:ascii="Arial" w:hAnsi="Arial" w:cs="Arial"/>
          <w:b/>
          <w:bCs/>
          <w:sz w:val="24"/>
          <w:szCs w:val="24"/>
          <w:lang w:val="pt-BR"/>
        </w:rPr>
      </w:pPr>
      <w:r>
        <w:rPr>
          <w:rFonts w:ascii="Arial" w:hAnsi="Arial" w:cs="Arial"/>
          <w:b/>
          <w:bCs/>
          <w:sz w:val="24"/>
          <w:szCs w:val="24"/>
          <w:lang w:val="pt-BR"/>
        </w:rPr>
        <w:t xml:space="preserve">Dois (2) </w:t>
      </w:r>
      <w:r>
        <w:rPr>
          <w:rFonts w:ascii="Arial" w:hAnsi="Arial" w:cs="Arial"/>
          <w:b/>
          <w:bCs/>
          <w:sz w:val="24"/>
          <w:szCs w:val="24"/>
        </w:rPr>
        <w:t>Representantes do quadro de professores</w:t>
      </w:r>
      <w:r>
        <w:rPr>
          <w:rFonts w:ascii="Arial" w:hAnsi="Arial" w:cs="Arial"/>
          <w:b/>
          <w:bCs/>
          <w:sz w:val="24"/>
          <w:szCs w:val="24"/>
          <w:lang w:val="pt-BR"/>
        </w:rPr>
        <w:t xml:space="preserve"> do Ensino Fundamental - Anos Iniciais</w:t>
      </w:r>
    </w:p>
    <w:p>
      <w:pPr>
        <w:jc w:val="both"/>
        <w:rPr>
          <w:rFonts w:ascii="Arial" w:hAnsi="Arial" w:cs="Arial"/>
          <w:sz w:val="24"/>
          <w:szCs w:val="24"/>
          <w:lang w:val="en-US"/>
        </w:rPr>
      </w:pPr>
      <w:r>
        <w:rPr>
          <w:rFonts w:ascii="Arial" w:hAnsi="Arial" w:cs="Arial"/>
          <w:sz w:val="24"/>
          <w:szCs w:val="24"/>
          <w:lang w:val="en-US"/>
        </w:rPr>
        <w:t>Carmen Leonice Felippi Schmitz</w:t>
      </w:r>
    </w:p>
    <w:p>
      <w:pPr>
        <w:jc w:val="both"/>
        <w:rPr>
          <w:rFonts w:ascii="Arial" w:hAnsi="Arial" w:cs="Arial"/>
          <w:sz w:val="24"/>
          <w:szCs w:val="24"/>
          <w:lang w:val="en-US"/>
        </w:rPr>
      </w:pPr>
      <w:r>
        <w:rPr>
          <w:rFonts w:ascii="Arial" w:hAnsi="Arial" w:cs="Arial"/>
          <w:sz w:val="24"/>
          <w:szCs w:val="24"/>
          <w:lang w:val="en-US"/>
        </w:rPr>
        <w:t>Claudia Thomazelli Dellagiustina Hang</w:t>
      </w:r>
    </w:p>
    <w:p>
      <w:pPr>
        <w:jc w:val="both"/>
        <w:rPr>
          <w:rFonts w:ascii="Arial" w:hAnsi="Arial" w:cs="Arial"/>
          <w:b/>
          <w:bCs/>
          <w:sz w:val="24"/>
          <w:szCs w:val="24"/>
          <w:lang w:val="en-US"/>
        </w:rPr>
      </w:pPr>
    </w:p>
    <w:p>
      <w:pPr>
        <w:jc w:val="both"/>
        <w:rPr>
          <w:rFonts w:ascii="Arial" w:hAnsi="Arial" w:cs="Arial"/>
          <w:b/>
          <w:bCs/>
          <w:sz w:val="24"/>
          <w:szCs w:val="24"/>
        </w:rPr>
      </w:pPr>
      <w:r>
        <w:rPr>
          <w:rFonts w:ascii="Arial" w:hAnsi="Arial" w:cs="Arial"/>
          <w:b/>
          <w:bCs/>
          <w:sz w:val="24"/>
          <w:szCs w:val="24"/>
          <w:lang w:val="pt-BR"/>
        </w:rPr>
        <w:t xml:space="preserve">Dois (2) </w:t>
      </w:r>
      <w:r>
        <w:rPr>
          <w:rFonts w:ascii="Arial" w:hAnsi="Arial" w:cs="Arial"/>
          <w:b/>
          <w:bCs/>
          <w:sz w:val="24"/>
          <w:szCs w:val="24"/>
        </w:rPr>
        <w:t>Representante do quadro de professores</w:t>
      </w:r>
      <w:r>
        <w:rPr>
          <w:rFonts w:ascii="Arial" w:hAnsi="Arial" w:cs="Arial"/>
          <w:b/>
          <w:bCs/>
          <w:sz w:val="24"/>
          <w:szCs w:val="24"/>
          <w:lang w:val="pt-BR"/>
        </w:rPr>
        <w:t xml:space="preserve"> do Ensino Fundamental - Anos Finais </w:t>
      </w:r>
    </w:p>
    <w:p>
      <w:pPr>
        <w:jc w:val="both"/>
        <w:rPr>
          <w:rFonts w:ascii="Arial" w:hAnsi="Arial" w:cs="Arial"/>
          <w:sz w:val="24"/>
          <w:szCs w:val="24"/>
        </w:rPr>
      </w:pPr>
      <w:r>
        <w:rPr>
          <w:rFonts w:ascii="Arial" w:hAnsi="Arial" w:cs="Arial"/>
          <w:sz w:val="24"/>
          <w:szCs w:val="24"/>
          <w:lang w:val="pt-BR"/>
        </w:rPr>
        <w:t>Lidiani Stefanski Fipke</w:t>
      </w:r>
    </w:p>
    <w:p>
      <w:pPr>
        <w:jc w:val="both"/>
        <w:rPr>
          <w:rFonts w:ascii="Arial" w:hAnsi="Arial" w:cs="Arial"/>
          <w:sz w:val="24"/>
          <w:szCs w:val="24"/>
        </w:rPr>
      </w:pPr>
      <w:r>
        <w:rPr>
          <w:rFonts w:ascii="Arial" w:hAnsi="Arial" w:cs="Arial"/>
          <w:sz w:val="24"/>
          <w:szCs w:val="24"/>
          <w:lang w:val="pt-BR"/>
        </w:rPr>
        <w:t>Silvonei Antunes Maximiano</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do quadro de professores</w:t>
      </w:r>
      <w:r>
        <w:rPr>
          <w:rFonts w:ascii="Arial" w:hAnsi="Arial" w:cs="Arial"/>
          <w:b/>
          <w:bCs/>
          <w:sz w:val="24"/>
          <w:szCs w:val="24"/>
          <w:lang w:val="pt-BR"/>
        </w:rPr>
        <w:t xml:space="preserve"> de Disciplinas Específicas / Ensino Fundamental - Anos Iniciais (Arte/ Educação Física/ Alemão)</w:t>
      </w:r>
    </w:p>
    <w:p>
      <w:pPr>
        <w:jc w:val="both"/>
        <w:rPr>
          <w:rFonts w:ascii="Arial" w:hAnsi="Arial" w:cs="Arial"/>
          <w:sz w:val="24"/>
          <w:szCs w:val="24"/>
        </w:rPr>
      </w:pPr>
      <w:r>
        <w:rPr>
          <w:rFonts w:ascii="Arial" w:hAnsi="Arial" w:cs="Arial"/>
          <w:sz w:val="24"/>
          <w:szCs w:val="24"/>
          <w:lang w:val="pt-BR"/>
        </w:rPr>
        <w:t xml:space="preserve">Eberton Vargas Trentin </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de alunos</w:t>
      </w:r>
      <w:r>
        <w:rPr>
          <w:rFonts w:ascii="Arial" w:hAnsi="Arial" w:cs="Arial"/>
          <w:b/>
          <w:bCs/>
          <w:sz w:val="24"/>
          <w:szCs w:val="24"/>
          <w:lang w:val="pt-BR"/>
        </w:rPr>
        <w:t xml:space="preserve"> - Ensino Fundamental - Anos Iniciais</w:t>
      </w:r>
    </w:p>
    <w:p>
      <w:pPr>
        <w:jc w:val="both"/>
        <w:rPr>
          <w:rFonts w:ascii="Arial" w:hAnsi="Arial" w:cs="Arial"/>
          <w:sz w:val="24"/>
          <w:szCs w:val="24"/>
        </w:rPr>
      </w:pPr>
      <w:r>
        <w:rPr>
          <w:rFonts w:ascii="Arial" w:hAnsi="Arial" w:eastAsia="SimSun" w:cs="Arial"/>
          <w:color w:val="000000"/>
          <w:sz w:val="24"/>
          <w:szCs w:val="24"/>
          <w:shd w:val="clear" w:color="auto" w:fill="FFFFFF"/>
        </w:rPr>
        <w:t xml:space="preserve">Théo </w:t>
      </w:r>
      <w:r>
        <w:rPr>
          <w:rFonts w:ascii="Arial" w:hAnsi="Arial" w:eastAsia="SimSun" w:cs="Arial"/>
          <w:color w:val="000000"/>
          <w:sz w:val="24"/>
          <w:szCs w:val="24"/>
          <w:shd w:val="clear" w:color="auto" w:fill="FFFFFF"/>
          <w:lang w:val="pt-BR"/>
        </w:rPr>
        <w:t>S</w:t>
      </w:r>
      <w:r>
        <w:rPr>
          <w:rFonts w:ascii="Arial" w:hAnsi="Arial" w:eastAsia="SimSun" w:cs="Arial"/>
          <w:color w:val="000000"/>
          <w:sz w:val="24"/>
          <w:szCs w:val="24"/>
          <w:shd w:val="clear" w:color="auto" w:fill="FFFFFF"/>
        </w:rPr>
        <w:t xml:space="preserve">chlickmann </w:t>
      </w:r>
      <w:r>
        <w:rPr>
          <w:rFonts w:ascii="Arial" w:hAnsi="Arial" w:eastAsia="SimSun" w:cs="Arial"/>
          <w:color w:val="000000"/>
          <w:sz w:val="24"/>
          <w:szCs w:val="24"/>
          <w:shd w:val="clear" w:color="auto" w:fill="FFFFFF"/>
          <w:lang w:val="pt-BR"/>
        </w:rPr>
        <w:t>Q</w:t>
      </w:r>
      <w:r>
        <w:rPr>
          <w:rFonts w:ascii="Arial" w:hAnsi="Arial" w:eastAsia="SimSun" w:cs="Arial"/>
          <w:color w:val="000000"/>
          <w:sz w:val="24"/>
          <w:szCs w:val="24"/>
          <w:shd w:val="clear" w:color="auto" w:fill="FFFFFF"/>
        </w:rPr>
        <w:t>uerino</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de alunos</w:t>
      </w:r>
      <w:r>
        <w:rPr>
          <w:rFonts w:ascii="Arial" w:hAnsi="Arial" w:cs="Arial"/>
          <w:b/>
          <w:bCs/>
          <w:sz w:val="24"/>
          <w:szCs w:val="24"/>
          <w:lang w:val="pt-BR"/>
        </w:rPr>
        <w:t xml:space="preserve"> - Ensino Fundamental - Anos Finais</w:t>
      </w:r>
    </w:p>
    <w:p>
      <w:pPr>
        <w:jc w:val="both"/>
        <w:rPr>
          <w:rFonts w:ascii="Arial" w:hAnsi="Arial" w:cs="Arial"/>
          <w:sz w:val="24"/>
          <w:szCs w:val="24"/>
        </w:rPr>
      </w:pPr>
      <w:r>
        <w:rPr>
          <w:rFonts w:ascii="Arial" w:hAnsi="Arial" w:cs="Arial"/>
          <w:sz w:val="24"/>
          <w:szCs w:val="24"/>
          <w:lang w:val="pt-BR"/>
        </w:rPr>
        <w:t>Nicolas Ariel Valenga</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das famílias dos alunos</w:t>
      </w:r>
    </w:p>
    <w:p>
      <w:pPr>
        <w:jc w:val="both"/>
        <w:rPr>
          <w:rFonts w:ascii="Arial" w:hAnsi="Arial" w:cs="Arial"/>
          <w:b/>
          <w:bCs/>
          <w:sz w:val="24"/>
          <w:szCs w:val="24"/>
        </w:rPr>
      </w:pPr>
      <w:r>
        <w:rPr>
          <w:rFonts w:ascii="Arial" w:hAnsi="Arial" w:cs="Arial"/>
          <w:sz w:val="24"/>
          <w:szCs w:val="24"/>
          <w:lang w:val="pt-BR"/>
        </w:rPr>
        <w:t>Rosimeri Avelino Adratt</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w:t>
      </w:r>
      <w:r>
        <w:rPr>
          <w:rFonts w:ascii="Arial" w:hAnsi="Arial" w:cs="Arial"/>
          <w:b/>
          <w:bCs/>
          <w:sz w:val="24"/>
          <w:szCs w:val="24"/>
          <w:lang w:val="pt-BR"/>
        </w:rPr>
        <w:t xml:space="preserve">a APP (Associação de Pais e Professores) Escola </w:t>
      </w:r>
    </w:p>
    <w:p>
      <w:pPr>
        <w:jc w:val="both"/>
        <w:rPr>
          <w:rFonts w:ascii="Arial" w:hAnsi="Arial" w:cs="Arial"/>
          <w:sz w:val="24"/>
          <w:szCs w:val="24"/>
        </w:rPr>
      </w:pPr>
      <w:r>
        <w:rPr>
          <w:rFonts w:ascii="Arial" w:hAnsi="Arial" w:cs="Arial"/>
          <w:sz w:val="24"/>
          <w:szCs w:val="24"/>
          <w:lang w:val="pt-BR"/>
        </w:rPr>
        <w:t>Arli Kreutzfeldt Doge</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Um (1)</w:t>
      </w:r>
      <w:r>
        <w:rPr>
          <w:rFonts w:ascii="Arial" w:hAnsi="Arial" w:cs="Arial"/>
          <w:b/>
          <w:bCs/>
          <w:sz w:val="24"/>
          <w:szCs w:val="24"/>
        </w:rPr>
        <w:t xml:space="preserve"> Representante de outros trabalhadores</w:t>
      </w:r>
      <w:r>
        <w:rPr>
          <w:rFonts w:ascii="Arial" w:hAnsi="Arial" w:cs="Arial"/>
          <w:b/>
          <w:bCs/>
          <w:sz w:val="24"/>
          <w:szCs w:val="24"/>
          <w:lang w:val="pt-BR"/>
        </w:rPr>
        <w:t xml:space="preserve"> (Auxiliares Administrativos/ Serventes/ Merendeiras/ Auxiliares de Sala/ Responsáveis por biblioteca) </w:t>
      </w:r>
    </w:p>
    <w:p>
      <w:pPr>
        <w:jc w:val="both"/>
        <w:rPr>
          <w:rFonts w:ascii="Arial" w:hAnsi="Arial" w:cs="Arial"/>
          <w:sz w:val="24"/>
          <w:szCs w:val="24"/>
        </w:rPr>
      </w:pPr>
      <w:r>
        <w:rPr>
          <w:rFonts w:ascii="Arial" w:hAnsi="Arial" w:cs="Arial"/>
          <w:sz w:val="24"/>
          <w:szCs w:val="24"/>
          <w:lang w:val="pt-BR"/>
        </w:rPr>
        <w:t>Iria Schons</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ÍNDICE</w:t>
      </w:r>
    </w:p>
    <w:p>
      <w:pPr>
        <w:spacing w:line="360" w:lineRule="auto"/>
        <w:ind w:firstLine="567"/>
        <w:jc w:val="both"/>
        <w:rPr>
          <w:rFonts w:ascii="Arial" w:hAnsi="Arial" w:cs="Arial"/>
          <w:b w:val="0"/>
          <w:bCs w:val="0"/>
          <w:sz w:val="24"/>
          <w:szCs w:val="24"/>
        </w:rPr>
      </w:pPr>
    </w:p>
    <w:p>
      <w:pPr>
        <w:ind w:left="568" w:leftChars="258" w:firstLine="0" w:firstLineChars="0"/>
        <w:rPr>
          <w:rFonts w:hint="default" w:ascii="Arial" w:hAnsi="Arial" w:cs="Arial"/>
          <w:b w:val="0"/>
          <w:bCs w:val="0"/>
          <w:sz w:val="22"/>
          <w:szCs w:val="22"/>
          <w:lang w:val="pt-BR"/>
        </w:rPr>
      </w:pPr>
      <w:r>
        <w:rPr>
          <w:rFonts w:ascii="Arial" w:hAnsi="Arial" w:cs="Arial"/>
          <w:b w:val="0"/>
          <w:bCs w:val="0"/>
          <w:sz w:val="24"/>
          <w:szCs w:val="24"/>
        </w:rPr>
        <w:fldChar w:fldCharType="begin"/>
      </w:r>
      <w:r>
        <w:rPr>
          <w:rFonts w:ascii="Arial" w:hAnsi="Arial" w:cs="Arial"/>
          <w:b w:val="0"/>
          <w:bCs w:val="0"/>
          <w:sz w:val="24"/>
          <w:szCs w:val="24"/>
        </w:rPr>
        <w:instrText xml:space="preserve"> TOC \o "1-3" \h \z \u </w:instrText>
      </w:r>
      <w:r>
        <w:rPr>
          <w:rFonts w:ascii="Arial" w:hAnsi="Arial" w:cs="Arial"/>
          <w:b w:val="0"/>
          <w:bCs w:val="0"/>
          <w:sz w:val="24"/>
          <w:szCs w:val="24"/>
        </w:rPr>
        <w:fldChar w:fldCharType="separate"/>
      </w:r>
      <w:r>
        <w:rPr>
          <w:rFonts w:hint="default" w:ascii="Arial" w:hAnsi="Arial" w:cs="Arial"/>
          <w:b w:val="0"/>
          <w:bCs w:val="0"/>
          <w:sz w:val="22"/>
          <w:szCs w:val="22"/>
        </w:rPr>
        <w:t xml:space="preserve"> </w:t>
      </w:r>
      <w:r>
        <w:rPr>
          <w:rFonts w:hint="default" w:ascii="Arial" w:hAnsi="Arial" w:cs="Arial"/>
          <w:b w:val="0"/>
          <w:bCs w:val="0"/>
          <w:sz w:val="22"/>
          <w:szCs w:val="22"/>
          <w:lang w:val="pt-BR"/>
        </w:rPr>
        <w:t xml:space="preserve">  </w:t>
      </w:r>
      <w:r>
        <w:rPr>
          <w:rFonts w:hint="default" w:ascii="Arial" w:hAnsi="Arial" w:cs="Arial"/>
          <w:b w:val="0"/>
          <w:bCs w:val="0"/>
          <w:sz w:val="22"/>
          <w:szCs w:val="22"/>
        </w:rPr>
        <w:t>APRESENTAÇÃO</w:t>
      </w:r>
      <w:r>
        <w:rPr>
          <w:rFonts w:hint="default" w:ascii="Arial" w:hAnsi="Arial" w:cs="Arial"/>
          <w:b w:val="0"/>
          <w:bCs w:val="0"/>
          <w:sz w:val="22"/>
          <w:szCs w:val="22"/>
          <w:lang w:val="pt-BR"/>
        </w:rPr>
        <w:t>...................................................................................................................5</w:t>
      </w:r>
    </w:p>
    <w:p>
      <w:pPr>
        <w:widowControl/>
        <w:autoSpaceDE/>
        <w:autoSpaceDN/>
        <w:rPr>
          <w:rFonts w:hint="default" w:ascii="Arial" w:hAnsi="Arial" w:cs="Arial"/>
          <w:b w:val="0"/>
          <w:bCs w:val="0"/>
          <w:sz w:val="22"/>
          <w:szCs w:val="22"/>
        </w:rPr>
        <w:sectPr>
          <w:footerReference r:id="rId3" w:type="default"/>
          <w:pgSz w:w="11920" w:h="16850"/>
          <w:pgMar w:top="1701" w:right="1134" w:bottom="1701" w:left="1134" w:header="617" w:footer="1275" w:gutter="0"/>
          <w:cols w:space="720" w:num="1"/>
        </w:sectPr>
      </w:pPr>
    </w:p>
    <w:sdt>
      <w:sdtPr>
        <w:rPr>
          <w:rFonts w:hint="default" w:ascii="Arial" w:hAnsi="Arial" w:cs="Arial"/>
          <w:b w:val="0"/>
          <w:bCs w:val="0"/>
          <w:sz w:val="22"/>
          <w:szCs w:val="22"/>
        </w:rPr>
        <w:id w:val="1581631574"/>
        <w:docPartObj>
          <w:docPartGallery w:val="Table of Contents"/>
          <w:docPartUnique/>
        </w:docPartObj>
      </w:sdtPr>
      <w:sdtEndPr>
        <w:rPr>
          <w:rFonts w:hint="default" w:ascii="Arial" w:hAnsi="Arial" w:cs="Arial"/>
          <w:b w:val="0"/>
          <w:bCs w:val="0"/>
          <w:sz w:val="22"/>
          <w:szCs w:val="22"/>
        </w:rPr>
      </w:sdtEndPr>
      <w:sdtContent>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"_TOC_250042" </w:instrText>
          </w:r>
          <w:r>
            <w:rPr>
              <w:rFonts w:hint="default" w:ascii="Arial" w:hAnsi="Arial" w:cs="Arial"/>
              <w:b w:val="0"/>
              <w:bCs w:val="0"/>
              <w:sz w:val="22"/>
              <w:szCs w:val="22"/>
            </w:rPr>
            <w:fldChar w:fldCharType="separate"/>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INTRODUÇÃO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..7</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"_TOC_250041"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MARCOS NORMATIVOS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..9</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"_TOC_250040"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CARACTERIZAÇÃO</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DO</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TERRITÓRIO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11</w:t>
          </w:r>
        </w:p>
        <w:p>
          <w:pPr>
            <w:pStyle w:val="21"/>
            <w:numPr>
              <w:ilvl w:val="0"/>
              <w:numId w:val="1"/>
            </w:numPr>
            <w:tabs>
              <w:tab w:val="left" w:pos="1128"/>
              <w:tab w:val="lef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VULNERABILIDADES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13</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CAPACIDADES</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A</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INSTALAR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14</w:t>
          </w:r>
        </w:p>
        <w:p>
          <w:pPr>
            <w:pStyle w:val="21"/>
            <w:numPr>
              <w:ilvl w:val="1"/>
              <w:numId w:val="1"/>
            </w:numPr>
            <w:tabs>
              <w:tab w:val="left" w:pos="1328"/>
              <w:tab w:val="left" w:leader="dot" w:pos="9680"/>
            </w:tabs>
            <w:spacing w:before="140"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Demonstrativos do planejamento de execução das Capacidades</w:t>
          </w:r>
          <w:r>
            <w:rPr>
              <w:rStyle w:val="13"/>
              <w:rFonts w:hint="default" w:ascii="Arial" w:hAnsi="Arial" w:cs="Arial"/>
              <w:b w:val="0"/>
              <w:bCs w:val="0"/>
              <w:spacing w:val="-20"/>
              <w:sz w:val="22"/>
              <w:szCs w:val="22"/>
            </w:rPr>
            <w:t xml:space="preserve"> </w:t>
          </w:r>
          <w:r>
            <w:rPr>
              <w:rStyle w:val="13"/>
              <w:rFonts w:hint="default" w:ascii="Arial" w:hAnsi="Arial" w:cs="Arial"/>
              <w:b w:val="0"/>
              <w:bCs w:val="0"/>
              <w:sz w:val="22"/>
              <w:szCs w:val="22"/>
            </w:rPr>
            <w:t>a</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Instalar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14</w:t>
          </w:r>
        </w:p>
        <w:p>
          <w:pPr>
            <w:ind w:left="880" w:leftChars="400" w:right="-440" w:rightChars="-200" w:firstLine="0" w:firstLineChars="0"/>
            <w:rPr>
              <w:rFonts w:hint="default" w:ascii="Arial" w:hAnsi="Arial" w:cs="Arial"/>
              <w:b w:val="0"/>
              <w:bCs w:val="0"/>
              <w:sz w:val="15"/>
              <w:szCs w:val="15"/>
              <w:lang w:val="pt-BR"/>
            </w:rPr>
          </w:pPr>
        </w:p>
        <w:p>
          <w:pPr>
            <w:ind w:left="880" w:leftChars="400" w:right="-440" w:rightChars="-200" w:firstLine="0" w:firstLineChars="0"/>
            <w:rPr>
              <w:rFonts w:hint="default"/>
              <w:lang w:val="pt-BR"/>
            </w:rPr>
          </w:pPr>
          <w:r>
            <w:rPr>
              <w:rFonts w:hint="default" w:ascii="Arial" w:hAnsi="Arial" w:cs="Arial"/>
              <w:b/>
              <w:bCs/>
              <w:sz w:val="22"/>
              <w:szCs w:val="22"/>
              <w:lang w:val="pt-BR"/>
            </w:rPr>
            <w:t>5.2</w:t>
          </w:r>
          <w:r>
            <w:rPr>
              <w:rFonts w:hint="default" w:ascii="Arial" w:hAnsi="Arial" w:cs="Arial"/>
              <w:b w:val="0"/>
              <w:bCs w:val="0"/>
              <w:sz w:val="22"/>
              <w:szCs w:val="22"/>
              <w:lang w:val="pt-BR"/>
            </w:rPr>
            <w:t xml:space="preserve"> Comando ..........................................................................................................................15</w:t>
          </w:r>
        </w:p>
        <w:p>
          <w:pPr>
            <w:pStyle w:val="21"/>
            <w:numPr>
              <w:ilvl w:val="0"/>
              <w:numId w:val="1"/>
            </w:numPr>
            <w:tabs>
              <w:tab w:val="left" w:pos="1128"/>
              <w:tab w:val="left" w:leader="dot" w:pos="9680"/>
            </w:tabs>
            <w:spacing w:before="136"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SISTEMA HÍBRIDO</w:t>
          </w:r>
          <w:r>
            <w:rPr>
              <w:rStyle w:val="13"/>
              <w:rFonts w:hint="default" w:ascii="Arial" w:hAnsi="Arial" w:cs="Arial"/>
              <w:b w:val="0"/>
              <w:bCs w:val="0"/>
              <w:spacing w:val="-8"/>
              <w:sz w:val="22"/>
              <w:szCs w:val="22"/>
            </w:rPr>
            <w:t xml:space="preserve"> </w:t>
          </w:r>
          <w:r>
            <w:rPr>
              <w:rStyle w:val="13"/>
              <w:rFonts w:hint="default" w:ascii="Arial" w:hAnsi="Arial" w:cs="Arial"/>
              <w:b w:val="0"/>
              <w:bCs w:val="0"/>
              <w:sz w:val="22"/>
              <w:szCs w:val="22"/>
            </w:rPr>
            <w:t>DE ENSINO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15</w:t>
          </w:r>
        </w:p>
        <w:p>
          <w:pPr>
            <w:pStyle w:val="21"/>
            <w:numPr>
              <w:ilvl w:val="1"/>
              <w:numId w:val="1"/>
            </w:numPr>
            <w:tabs>
              <w:tab w:val="left" w:pos="1398"/>
              <w:tab w:val="left" w:leader="dot" w:pos="9680"/>
            </w:tabs>
            <w:spacing w:before="140" w:after="0"/>
            <w:ind w:left="1397" w:hanging="473"/>
            <w:rPr>
              <w:rFonts w:hint="default" w:ascii="Arial" w:hAnsi="Arial" w:cs="Arial"/>
              <w:b w:val="0"/>
              <w:bCs w:val="0"/>
              <w:sz w:val="22"/>
              <w:szCs w:val="22"/>
            </w:rPr>
          </w:pPr>
          <w:r>
            <w:rPr>
              <w:rFonts w:hint="default" w:ascii="Arial" w:hAnsi="Arial" w:cs="Arial"/>
              <w:b w:val="0"/>
              <w:bCs w:val="0"/>
              <w:sz w:val="22"/>
              <w:szCs w:val="22"/>
            </w:rPr>
            <w:t xml:space="preserve">Aulas </w:t>
          </w:r>
          <w:r>
            <w:rPr>
              <w:rFonts w:hint="default" w:ascii="Arial" w:hAnsi="Arial" w:cs="Arial"/>
              <w:b w:val="0"/>
              <w:bCs w:val="0"/>
              <w:sz w:val="22"/>
              <w:szCs w:val="22"/>
              <w:lang w:val="pt-BR"/>
            </w:rPr>
            <w:t>P</w:t>
          </w:r>
          <w:r>
            <w:rPr>
              <w:rFonts w:hint="default" w:ascii="Arial" w:hAnsi="Arial" w:cs="Arial"/>
              <w:b w:val="0"/>
              <w:bCs w:val="0"/>
              <w:sz w:val="22"/>
              <w:szCs w:val="22"/>
            </w:rPr>
            <w:t xml:space="preserve">resenciais </w:t>
          </w:r>
          <w:r>
            <w:rPr>
              <w:rFonts w:hint="default" w:ascii="Arial" w:hAnsi="Arial" w:cs="Arial"/>
              <w:b w:val="0"/>
              <w:bCs w:val="0"/>
              <w:sz w:val="22"/>
              <w:szCs w:val="22"/>
              <w:lang w:val="pt-BR"/>
            </w:rPr>
            <w:t>(hí</w:t>
          </w:r>
          <w:r>
            <w:rPr>
              <w:rFonts w:hint="default" w:ascii="Arial" w:hAnsi="Arial" w:cs="Arial"/>
              <w:b w:val="0"/>
              <w:bCs w:val="0"/>
              <w:sz w:val="22"/>
              <w:szCs w:val="22"/>
            </w:rPr>
            <w:t>bridas</w:t>
          </w:r>
          <w:r>
            <w:rPr>
              <w:rFonts w:hint="default" w:ascii="Arial" w:hAnsi="Arial" w:cs="Arial"/>
              <w:b w:val="0"/>
              <w:bCs w:val="0"/>
              <w:sz w:val="22"/>
              <w:szCs w:val="22"/>
              <w:lang w:val="pt-BR"/>
            </w:rPr>
            <w:t>)</w:t>
          </w:r>
          <w:r>
            <w:rPr>
              <w:rFonts w:hint="default" w:ascii="Arial" w:hAnsi="Arial" w:cs="Arial"/>
              <w:b w:val="0"/>
              <w:bCs w:val="0"/>
              <w:spacing w:val="-10"/>
              <w:sz w:val="22"/>
              <w:szCs w:val="22"/>
            </w:rPr>
            <w:t xml:space="preserve"> </w:t>
          </w:r>
          <w:r>
            <w:rPr>
              <w:rFonts w:hint="default" w:ascii="Arial" w:hAnsi="Arial" w:cs="Arial"/>
              <w:b w:val="0"/>
              <w:bCs w:val="0"/>
              <w:sz w:val="22"/>
              <w:szCs w:val="22"/>
            </w:rPr>
            <w:t>para</w:t>
          </w:r>
          <w:r>
            <w:rPr>
              <w:rFonts w:hint="default" w:ascii="Arial" w:hAnsi="Arial" w:cs="Arial"/>
              <w:b w:val="0"/>
              <w:bCs w:val="0"/>
              <w:spacing w:val="-5"/>
              <w:sz w:val="22"/>
              <w:szCs w:val="22"/>
            </w:rPr>
            <w:t xml:space="preserve"> </w:t>
          </w:r>
          <w:r>
            <w:rPr>
              <w:rFonts w:hint="default" w:ascii="Arial" w:hAnsi="Arial" w:cs="Arial"/>
              <w:b w:val="0"/>
              <w:bCs w:val="0"/>
              <w:sz w:val="22"/>
              <w:szCs w:val="22"/>
            </w:rPr>
            <w:t>alunos</w:t>
          </w:r>
          <w:r>
            <w:rPr>
              <w:rFonts w:hint="default" w:ascii="Arial" w:hAnsi="Arial" w:cs="Arial"/>
              <w:b w:val="0"/>
              <w:bCs w:val="0"/>
              <w:sz w:val="22"/>
              <w:szCs w:val="22"/>
              <w:lang w:val="pt-BR"/>
            </w:rPr>
            <w:t xml:space="preserve"> de turmas do 1º a 9º ano</w:t>
          </w:r>
          <w:r>
            <w:rPr>
              <w:rFonts w:hint="default" w:ascii="Arial" w:hAnsi="Arial" w:cs="Arial"/>
              <w:b w:val="0"/>
              <w:bCs w:val="0"/>
              <w:sz w:val="22"/>
              <w:szCs w:val="22"/>
            </w:rPr>
            <w:tab/>
          </w:r>
          <w:r>
            <w:rPr>
              <w:rFonts w:hint="default" w:ascii="Arial" w:hAnsi="Arial" w:cs="Arial"/>
              <w:b w:val="0"/>
              <w:bCs w:val="0"/>
              <w:sz w:val="22"/>
              <w:szCs w:val="22"/>
              <w:lang w:val="pt-BR"/>
            </w:rPr>
            <w:t>17</w:t>
          </w:r>
        </w:p>
        <w:p>
          <w:pPr>
            <w:pStyle w:val="21"/>
            <w:numPr>
              <w:ilvl w:val="1"/>
              <w:numId w:val="1"/>
            </w:numPr>
            <w:tabs>
              <w:tab w:val="left" w:pos="1331"/>
              <w:tab w:val="left" w:leader="dot" w:pos="9680"/>
            </w:tabs>
            <w:spacing w:before="136" w:after="0"/>
            <w:ind w:left="1330" w:hanging="406"/>
            <w:rPr>
              <w:rFonts w:hint="default" w:ascii="Arial" w:hAnsi="Arial" w:cs="Arial"/>
              <w:b w:val="0"/>
              <w:bCs w:val="0"/>
              <w:sz w:val="22"/>
              <w:szCs w:val="22"/>
            </w:rPr>
          </w:pPr>
          <w:r>
            <w:rPr>
              <w:rFonts w:hint="default" w:ascii="Arial" w:hAnsi="Arial" w:cs="Arial"/>
              <w:b w:val="0"/>
              <w:bCs w:val="0"/>
              <w:sz w:val="22"/>
              <w:szCs w:val="22"/>
            </w:rPr>
            <w:t>Aulas somente remotas em todas os níveis de ensino da</w:t>
          </w:r>
          <w:r>
            <w:rPr>
              <w:rFonts w:hint="default" w:ascii="Arial" w:hAnsi="Arial" w:cs="Arial"/>
              <w:b w:val="0"/>
              <w:bCs w:val="0"/>
              <w:spacing w:val="-12"/>
              <w:sz w:val="22"/>
              <w:szCs w:val="22"/>
            </w:rPr>
            <w:t xml:space="preserve"> </w:t>
          </w:r>
          <w:r>
            <w:rPr>
              <w:rFonts w:hint="default" w:ascii="Arial" w:hAnsi="Arial" w:cs="Arial"/>
              <w:b w:val="0"/>
              <w:bCs w:val="0"/>
              <w:sz w:val="22"/>
              <w:szCs w:val="22"/>
            </w:rPr>
            <w:t>rede</w:t>
          </w:r>
          <w:r>
            <w:rPr>
              <w:rFonts w:hint="default" w:ascii="Arial" w:hAnsi="Arial" w:cs="Arial"/>
              <w:b w:val="0"/>
              <w:bCs w:val="0"/>
              <w:spacing w:val="-2"/>
              <w:sz w:val="22"/>
              <w:szCs w:val="22"/>
            </w:rPr>
            <w:t xml:space="preserve"> </w:t>
          </w:r>
          <w:r>
            <w:rPr>
              <w:rFonts w:hint="default" w:ascii="Arial" w:hAnsi="Arial" w:cs="Arial"/>
              <w:b w:val="0"/>
              <w:bCs w:val="0"/>
              <w:sz w:val="22"/>
              <w:szCs w:val="22"/>
            </w:rPr>
            <w:t>municipal</w:t>
          </w:r>
          <w:r>
            <w:rPr>
              <w:rFonts w:hint="default" w:ascii="Arial" w:hAnsi="Arial" w:cs="Arial"/>
              <w:b w:val="0"/>
              <w:bCs w:val="0"/>
              <w:sz w:val="22"/>
              <w:szCs w:val="22"/>
            </w:rPr>
            <w:tab/>
          </w:r>
          <w:r>
            <w:rPr>
              <w:rFonts w:hint="default" w:ascii="Arial" w:hAnsi="Arial" w:cs="Arial"/>
              <w:b w:val="0"/>
              <w:bCs w:val="0"/>
              <w:sz w:val="22"/>
              <w:szCs w:val="22"/>
            </w:rPr>
            <w:t>1</w:t>
          </w:r>
          <w:r>
            <w:rPr>
              <w:rFonts w:hint="default" w:ascii="Arial" w:hAnsi="Arial" w:cs="Arial"/>
              <w:b w:val="0"/>
              <w:bCs w:val="0"/>
              <w:sz w:val="22"/>
              <w:szCs w:val="22"/>
              <w:lang w:val="pt-BR"/>
            </w:rPr>
            <w:t>8</w:t>
          </w:r>
        </w:p>
        <w:p>
          <w:pPr>
            <w:pStyle w:val="21"/>
            <w:numPr>
              <w:ilvl w:val="0"/>
              <w:numId w:val="1"/>
            </w:numPr>
            <w:tabs>
              <w:tab w:val="left" w:pos="1128"/>
              <w:tab w:val="left" w:leader="dot" w:pos="9680"/>
            </w:tabs>
            <w:spacing w:before="140"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SANITÁRIAS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19</w:t>
          </w:r>
        </w:p>
        <w:p>
          <w:pPr>
            <w:pStyle w:val="21"/>
            <w:numPr>
              <w:ilvl w:val="1"/>
              <w:numId w:val="1"/>
            </w:numPr>
            <w:tabs>
              <w:tab w:val="left" w:pos="13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administrativas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19</w:t>
          </w:r>
        </w:p>
        <w:p>
          <w:pPr>
            <w:pStyle w:val="21"/>
            <w:numPr>
              <w:ilvl w:val="1"/>
              <w:numId w:val="1"/>
            </w:numPr>
            <w:tabs>
              <w:tab w:val="left" w:pos="1328"/>
              <w:tab w:val="left" w:leader="dot" w:pos="9680"/>
            </w:tabs>
            <w:spacing w:before="136"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de</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distanciamento</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social</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20</w:t>
          </w:r>
        </w:p>
        <w:p>
          <w:pPr>
            <w:pStyle w:val="21"/>
            <w:numPr>
              <w:ilvl w:val="1"/>
              <w:numId w:val="1"/>
            </w:numPr>
            <w:tabs>
              <w:tab w:val="left" w:pos="1328"/>
              <w:tab w:val="left" w:leader="dot" w:pos="9680"/>
            </w:tabs>
            <w:spacing w:before="140"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de</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higiene</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pessoal</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21</w:t>
          </w:r>
        </w:p>
        <w:p>
          <w:pPr>
            <w:pStyle w:val="21"/>
            <w:numPr>
              <w:ilvl w:val="1"/>
              <w:numId w:val="1"/>
            </w:numPr>
            <w:tabs>
              <w:tab w:val="left" w:pos="13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t>Medidas para uso</w:t>
          </w:r>
          <w:r>
            <w:rPr>
              <w:rFonts w:hint="default" w:ascii="Arial" w:hAnsi="Arial" w:cs="Arial"/>
              <w:b w:val="0"/>
              <w:bCs w:val="0"/>
              <w:spacing w:val="-6"/>
              <w:sz w:val="22"/>
              <w:szCs w:val="22"/>
            </w:rPr>
            <w:t xml:space="preserve"> </w:t>
          </w:r>
          <w:r>
            <w:rPr>
              <w:rFonts w:hint="default" w:ascii="Arial" w:hAnsi="Arial" w:cs="Arial"/>
              <w:b w:val="0"/>
              <w:bCs w:val="0"/>
              <w:sz w:val="22"/>
              <w:szCs w:val="22"/>
            </w:rPr>
            <w:t>da</w:t>
          </w:r>
          <w:r>
            <w:rPr>
              <w:rFonts w:hint="default" w:ascii="Arial" w:hAnsi="Arial" w:cs="Arial"/>
              <w:b w:val="0"/>
              <w:bCs w:val="0"/>
              <w:spacing w:val="-2"/>
              <w:sz w:val="22"/>
              <w:szCs w:val="22"/>
            </w:rPr>
            <w:t xml:space="preserve"> </w:t>
          </w:r>
          <w:r>
            <w:rPr>
              <w:rFonts w:hint="default" w:ascii="Arial" w:hAnsi="Arial" w:cs="Arial"/>
              <w:b w:val="0"/>
              <w:bCs w:val="0"/>
              <w:sz w:val="22"/>
              <w:szCs w:val="22"/>
            </w:rPr>
            <w:t>máscara</w:t>
          </w:r>
          <w:r>
            <w:rPr>
              <w:rFonts w:hint="default" w:ascii="Arial" w:hAnsi="Arial" w:cs="Arial"/>
              <w:b w:val="0"/>
              <w:bCs w:val="0"/>
              <w:sz w:val="22"/>
              <w:szCs w:val="22"/>
            </w:rPr>
            <w:tab/>
          </w:r>
          <w:r>
            <w:rPr>
              <w:rFonts w:hint="default" w:ascii="Arial" w:hAnsi="Arial" w:cs="Arial"/>
              <w:b w:val="0"/>
              <w:bCs w:val="0"/>
              <w:sz w:val="22"/>
              <w:szCs w:val="22"/>
              <w:lang w:val="pt-BR"/>
            </w:rPr>
            <w:t>22</w:t>
          </w:r>
        </w:p>
        <w:p>
          <w:pPr>
            <w:pStyle w:val="21"/>
            <w:numPr>
              <w:ilvl w:val="2"/>
              <w:numId w:val="1"/>
            </w:numPr>
            <w:tabs>
              <w:tab w:val="left" w:pos="1560"/>
            </w:tabs>
            <w:spacing w:before="139" w:after="0"/>
            <w:ind w:left="1560" w:right="-440" w:rightChars="-200" w:hanging="605"/>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Advertências</w:t>
          </w:r>
          <w:r>
            <w:rPr>
              <w:rStyle w:val="13"/>
              <w:rFonts w:hint="default" w:ascii="Arial" w:hAnsi="Arial" w:cs="Arial"/>
              <w:b w:val="0"/>
              <w:bCs w:val="0"/>
              <w:sz w:val="22"/>
              <w:szCs w:val="22"/>
              <w:lang w:val="pt-BR"/>
            </w:rPr>
            <w:t>.......................</w:t>
          </w:r>
          <w:r>
            <w:rPr>
              <w:rStyle w:val="13"/>
              <w:rFonts w:hint="default" w:ascii="Arial" w:hAnsi="Arial" w:cs="Arial"/>
              <w:b w:val="0"/>
              <w:bCs w:val="0"/>
              <w:sz w:val="22"/>
              <w:szCs w:val="22"/>
              <w:lang w:val="pt-BR"/>
            </w:rPr>
            <w:fldChar w:fldCharType="end"/>
          </w:r>
          <w:r>
            <w:rPr>
              <w:rFonts w:hint="default" w:ascii="Arial" w:hAnsi="Arial" w:cs="Arial"/>
              <w:b w:val="0"/>
              <w:bCs w:val="0"/>
              <w:sz w:val="22"/>
              <w:szCs w:val="22"/>
              <w:lang w:val="pt-BR"/>
            </w:rPr>
            <w:t>.........................................................................................23</w:t>
          </w:r>
        </w:p>
        <w:p>
          <w:pPr>
            <w:pStyle w:val="21"/>
            <w:numPr>
              <w:ilvl w:val="2"/>
              <w:numId w:val="1"/>
            </w:numPr>
            <w:tabs>
              <w:tab w:val="left" w:pos="1527"/>
              <w:tab w:val="left" w:leader="dot" w:pos="10120"/>
            </w:tabs>
            <w:spacing w:before="137" w:after="0"/>
            <w:ind w:left="1526" w:right="-440" w:rightChars="-200" w:hanging="602"/>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Limpeza</w:t>
          </w:r>
          <w:r>
            <w:rPr>
              <w:rStyle w:val="13"/>
              <w:rFonts w:hint="default" w:ascii="Arial" w:hAnsi="Arial" w:cs="Arial"/>
              <w:b w:val="0"/>
              <w:bCs w:val="0"/>
              <w:sz w:val="22"/>
              <w:szCs w:val="22"/>
              <w:lang w:val="pt-BR"/>
            </w:rPr>
            <w:t>........................................................................................................................</w:t>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2"/>
              <w:numId w:val="1"/>
            </w:numPr>
            <w:tabs>
              <w:tab w:val="left" w:pos="1527"/>
              <w:tab w:val="left" w:leader="dot" w:pos="9900"/>
            </w:tabs>
            <w:spacing w:before="139" w:after="0"/>
            <w:ind w:left="1526" w:right="-440" w:rightChars="-200" w:hanging="602"/>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Descarte</w:t>
          </w:r>
          <w:r>
            <w:rPr>
              <w:rStyle w:val="13"/>
              <w:rFonts w:hint="default" w:ascii="Arial" w:hAnsi="Arial" w:cs="Arial"/>
              <w:b w:val="0"/>
              <w:bCs w:val="0"/>
              <w:sz w:val="22"/>
              <w:szCs w:val="22"/>
              <w:lang w:val="pt-BR"/>
            </w:rPr>
            <w:t>.......................................................................................................................</w:t>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PREVENTIVAS</w:t>
          </w:r>
          <w:r>
            <w:rPr>
              <w:rStyle w:val="13"/>
              <w:rFonts w:hint="default" w:ascii="Arial" w:hAnsi="Arial" w:cs="Arial"/>
              <w:b w:val="0"/>
              <w:bCs w:val="0"/>
              <w:sz w:val="22"/>
              <w:szCs w:val="22"/>
            </w:rPr>
            <w:tab/>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5</w:t>
          </w:r>
        </w:p>
        <w:p>
          <w:pPr>
            <w:pStyle w:val="21"/>
            <w:numPr>
              <w:ilvl w:val="1"/>
              <w:numId w:val="2"/>
            </w:numPr>
            <w:tabs>
              <w:tab w:val="left" w:pos="13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para readequação dos espaços físicos para</w:t>
          </w:r>
          <w:r>
            <w:rPr>
              <w:rStyle w:val="13"/>
              <w:rFonts w:hint="default" w:ascii="Arial" w:hAnsi="Arial" w:cs="Arial"/>
              <w:b w:val="0"/>
              <w:bCs w:val="0"/>
              <w:spacing w:val="-19"/>
              <w:sz w:val="22"/>
              <w:szCs w:val="22"/>
            </w:rPr>
            <w:t xml:space="preserve"> </w:t>
          </w:r>
          <w:r>
            <w:rPr>
              <w:rStyle w:val="13"/>
              <w:rFonts w:hint="default" w:ascii="Arial" w:hAnsi="Arial" w:cs="Arial"/>
              <w:b w:val="0"/>
              <w:bCs w:val="0"/>
              <w:sz w:val="22"/>
              <w:szCs w:val="22"/>
            </w:rPr>
            <w:t>circulação</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social</w:t>
          </w:r>
          <w:r>
            <w:rPr>
              <w:rStyle w:val="13"/>
              <w:rFonts w:hint="default" w:ascii="Arial" w:hAnsi="Arial" w:cs="Arial"/>
              <w:b w:val="0"/>
              <w:bCs w:val="0"/>
              <w:sz w:val="22"/>
              <w:szCs w:val="22"/>
            </w:rPr>
            <w:tab/>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5</w:t>
          </w:r>
        </w:p>
        <w:p>
          <w:pPr>
            <w:pStyle w:val="21"/>
            <w:numPr>
              <w:ilvl w:val="1"/>
              <w:numId w:val="2"/>
            </w:numPr>
            <w:tabs>
              <w:tab w:val="left" w:pos="1328"/>
              <w:tab w:val="lef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para limpeza e higienização</w:t>
          </w:r>
          <w:r>
            <w:rPr>
              <w:rStyle w:val="13"/>
              <w:rFonts w:hint="default" w:ascii="Arial" w:hAnsi="Arial" w:cs="Arial"/>
              <w:b w:val="0"/>
              <w:bCs w:val="0"/>
              <w:spacing w:val="-11"/>
              <w:sz w:val="22"/>
              <w:szCs w:val="22"/>
            </w:rPr>
            <w:t xml:space="preserve"> </w:t>
          </w:r>
          <w:r>
            <w:rPr>
              <w:rStyle w:val="13"/>
              <w:rFonts w:hint="default" w:ascii="Arial" w:hAnsi="Arial" w:cs="Arial"/>
              <w:b w:val="0"/>
              <w:bCs w:val="0"/>
              <w:sz w:val="22"/>
              <w:szCs w:val="22"/>
            </w:rPr>
            <w:t>de</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ambientes</w:t>
          </w:r>
          <w:r>
            <w:rPr>
              <w:rStyle w:val="13"/>
              <w:rFonts w:hint="default" w:ascii="Arial" w:hAnsi="Arial" w:cs="Arial"/>
              <w:b w:val="0"/>
              <w:bCs w:val="0"/>
              <w:sz w:val="22"/>
              <w:szCs w:val="22"/>
            </w:rPr>
            <w:tab/>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7</w:t>
          </w:r>
        </w:p>
        <w:p>
          <w:pPr>
            <w:pStyle w:val="21"/>
            <w:numPr>
              <w:ilvl w:val="1"/>
              <w:numId w:val="2"/>
            </w:numPr>
            <w:tabs>
              <w:tab w:val="left" w:pos="1328"/>
              <w:tab w:val="left" w:leader="dot" w:pos="9680"/>
            </w:tabs>
            <w:spacing w:before="138"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de organização e funcionamento da</w:t>
          </w:r>
          <w:r>
            <w:rPr>
              <w:rStyle w:val="13"/>
              <w:rFonts w:hint="default" w:ascii="Arial" w:hAnsi="Arial" w:cs="Arial"/>
              <w:b w:val="0"/>
              <w:bCs w:val="0"/>
              <w:spacing w:val="-13"/>
              <w:sz w:val="22"/>
              <w:szCs w:val="22"/>
            </w:rPr>
            <w:t xml:space="preserve"> </w:t>
          </w:r>
          <w:r>
            <w:rPr>
              <w:rStyle w:val="13"/>
              <w:rFonts w:hint="default" w:ascii="Arial" w:hAnsi="Arial" w:cs="Arial"/>
              <w:b w:val="0"/>
              <w:bCs w:val="0"/>
              <w:sz w:val="22"/>
              <w:szCs w:val="22"/>
            </w:rPr>
            <w:t>unidade</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28</w:t>
          </w:r>
        </w:p>
        <w:p>
          <w:pPr>
            <w:pStyle w:val="21"/>
            <w:numPr>
              <w:ilvl w:val="2"/>
              <w:numId w:val="2"/>
            </w:numPr>
            <w:tabs>
              <w:tab w:val="left" w:pos="1527"/>
              <w:tab w:val="lef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lang w:val="pt-BR"/>
            </w:rPr>
            <w:t>Medidas</w:t>
          </w:r>
          <w:r>
            <w:rPr>
              <w:rStyle w:val="13"/>
              <w:rFonts w:hint="default" w:ascii="Arial" w:hAnsi="Arial" w:cs="Arial"/>
              <w:b w:val="0"/>
              <w:bCs w:val="0"/>
              <w:sz w:val="22"/>
              <w:szCs w:val="22"/>
            </w:rPr>
            <w:t xml:space="preserve"> de entrada e saída na</w:t>
          </w:r>
          <w:r>
            <w:rPr>
              <w:rStyle w:val="13"/>
              <w:rFonts w:hint="default" w:ascii="Arial" w:hAnsi="Arial" w:cs="Arial"/>
              <w:b w:val="0"/>
              <w:bCs w:val="0"/>
              <w:spacing w:val="-9"/>
              <w:sz w:val="22"/>
              <w:szCs w:val="22"/>
            </w:rPr>
            <w:t xml:space="preserve"> </w:t>
          </w:r>
          <w:r>
            <w:rPr>
              <w:rStyle w:val="13"/>
              <w:rFonts w:hint="default" w:ascii="Arial" w:hAnsi="Arial" w:cs="Arial"/>
              <w:b w:val="0"/>
              <w:bCs w:val="0"/>
              <w:sz w:val="22"/>
              <w:szCs w:val="22"/>
            </w:rPr>
            <w:t>unidade</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29</w:t>
          </w:r>
        </w:p>
        <w:p>
          <w:pPr>
            <w:pStyle w:val="21"/>
            <w:numPr>
              <w:ilvl w:val="2"/>
              <w:numId w:val="2"/>
            </w:numPr>
            <w:tabs>
              <w:tab w:val="left" w:pos="1529"/>
              <w:tab w:val="left" w:leader="dot" w:pos="9680"/>
            </w:tabs>
            <w:spacing w:before="137" w:after="0"/>
            <w:ind w:left="1528" w:hanging="604"/>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Rotina</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31</w:t>
          </w:r>
        </w:p>
        <w:p>
          <w:pPr>
            <w:pStyle w:val="21"/>
            <w:numPr>
              <w:ilvl w:val="0"/>
              <w:numId w:val="0"/>
            </w:numPr>
            <w:tabs>
              <w:tab w:val="left" w:pos="1207"/>
              <w:tab w:val="left" w:leader="dot" w:pos="9680"/>
            </w:tabs>
            <w:spacing w:before="139" w:after="0"/>
            <w:ind w:firstLine="960" w:firstLineChars="400"/>
            <w:rPr>
              <w:rFonts w:hint="default" w:ascii="Arial" w:hAnsi="Arial" w:cs="Arial"/>
              <w:b w:val="0"/>
              <w:bCs w:val="0"/>
              <w:sz w:val="22"/>
              <w:szCs w:val="22"/>
              <w:lang w:val="pt-BR"/>
            </w:rPr>
          </w:pPr>
          <w:r>
            <w:rPr>
              <w:rFonts w:hint="default" w:ascii="Arial" w:hAnsi="Arial" w:cs="Arial"/>
              <w:b/>
              <w:bCs/>
              <w:sz w:val="24"/>
              <w:szCs w:val="24"/>
              <w:lang w:val="pt-BR"/>
            </w:rPr>
            <w:t>9</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ESPECÍFICAS PARA ESTUDANTES DO</w:t>
          </w:r>
          <w:r>
            <w:rPr>
              <w:rStyle w:val="13"/>
              <w:rFonts w:hint="default" w:ascii="Arial" w:hAnsi="Arial" w:cs="Arial"/>
              <w:b w:val="0"/>
              <w:bCs w:val="0"/>
              <w:spacing w:val="-20"/>
              <w:sz w:val="22"/>
              <w:szCs w:val="22"/>
            </w:rPr>
            <w:t xml:space="preserve"> </w:t>
          </w:r>
          <w:r>
            <w:rPr>
              <w:rStyle w:val="13"/>
              <w:rFonts w:hint="default" w:ascii="Arial" w:hAnsi="Arial" w:cs="Arial"/>
              <w:b w:val="0"/>
              <w:bCs w:val="0"/>
              <w:sz w:val="22"/>
              <w:szCs w:val="22"/>
            </w:rPr>
            <w:t>ENSINO</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FUNDAMENTAL</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32</w:t>
          </w:r>
        </w:p>
        <w:p>
          <w:pPr>
            <w:rPr>
              <w:rFonts w:hint="default" w:ascii="Arial" w:hAnsi="Arial" w:cs="Arial"/>
              <w:sz w:val="18"/>
              <w:szCs w:val="18"/>
            </w:rPr>
          </w:pPr>
        </w:p>
        <w:p>
          <w:pPr>
            <w:pStyle w:val="21"/>
            <w:tabs>
              <w:tab w:val="left" w:leader="dot" w:pos="9680"/>
            </w:tabs>
            <w:ind w:left="0" w:leftChars="0" w:firstLine="880" w:firstLineChars="400"/>
            <w:rPr>
              <w:rFonts w:hint="default" w:ascii="Arial" w:hAnsi="Arial" w:cs="Arial"/>
              <w:b w:val="0"/>
              <w:bCs w:val="0"/>
              <w:sz w:val="22"/>
              <w:szCs w:val="22"/>
              <w:lang w:val="pt-BR"/>
            </w:rPr>
          </w:pPr>
          <w:r>
            <w:rPr>
              <w:rFonts w:hint="default" w:ascii="Arial" w:hAnsi="Arial" w:cs="Arial"/>
              <w:b w:val="0"/>
              <w:bCs w:val="0"/>
              <w:sz w:val="22"/>
              <w:szCs w:val="22"/>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"_TOC_250021" </w:instrText>
          </w:r>
          <w:r>
            <w:rPr>
              <w:rFonts w:hint="default" w:ascii="Arial" w:hAnsi="Arial" w:cs="Arial"/>
              <w:b w:val="0"/>
              <w:bCs w:val="0"/>
              <w:sz w:val="22"/>
              <w:szCs w:val="22"/>
            </w:rPr>
            <w:fldChar w:fldCharType="separate"/>
          </w:r>
          <w:r>
            <w:rPr>
              <w:rFonts w:hint="default" w:ascii="Arial" w:hAnsi="Arial" w:cs="Arial"/>
              <w:b/>
              <w:bCs/>
              <w:sz w:val="24"/>
              <w:szCs w:val="24"/>
              <w:lang w:val="pt-BR"/>
            </w:rPr>
            <w:t>10</w:t>
          </w:r>
          <w:r>
            <w:rPr>
              <w:rStyle w:val="13"/>
              <w:rFonts w:hint="default" w:ascii="Arial" w:hAnsi="Arial" w:cs="Arial"/>
              <w:b w:val="0"/>
              <w:bCs w:val="0"/>
              <w:sz w:val="22"/>
              <w:szCs w:val="22"/>
            </w:rPr>
            <w:t xml:space="preserve"> MEDIDAS ESPECÍFICAS PARA A</w:t>
          </w:r>
          <w:r>
            <w:rPr>
              <w:rStyle w:val="13"/>
              <w:rFonts w:hint="default" w:ascii="Arial" w:hAnsi="Arial" w:cs="Arial"/>
              <w:b w:val="0"/>
              <w:bCs w:val="0"/>
              <w:spacing w:val="-20"/>
              <w:sz w:val="22"/>
              <w:szCs w:val="22"/>
            </w:rPr>
            <w:t xml:space="preserve"> </w:t>
          </w:r>
          <w:r>
            <w:rPr>
              <w:rStyle w:val="13"/>
              <w:rFonts w:hint="default" w:ascii="Arial" w:hAnsi="Arial" w:cs="Arial"/>
              <w:b w:val="0"/>
              <w:bCs w:val="0"/>
              <w:sz w:val="22"/>
              <w:szCs w:val="22"/>
            </w:rPr>
            <w:t>EDUCAÇÃO</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ESPECIAL</w:t>
          </w:r>
          <w:r>
            <w:rPr>
              <w:rStyle w:val="13"/>
              <w:rFonts w:hint="default" w:ascii="Arial" w:hAnsi="Arial" w:cs="Arial"/>
              <w:b w:val="0"/>
              <w:bCs w:val="0"/>
              <w:sz w:val="22"/>
              <w:szCs w:val="22"/>
            </w:rPr>
            <w:tab/>
          </w:r>
          <w:r>
            <w:rPr>
              <w:rStyle w:val="13"/>
              <w:rFonts w:hint="default" w:ascii="Arial" w:hAnsi="Arial" w:cs="Arial"/>
              <w:b w:val="0"/>
              <w:bCs w:val="0"/>
              <w:sz w:val="22"/>
              <w:szCs w:val="22"/>
            </w:rPr>
            <w:t>3</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2</w:t>
          </w:r>
        </w:p>
        <w:p>
          <w:pPr>
            <w:pStyle w:val="21"/>
            <w:numPr>
              <w:ilvl w:val="0"/>
              <w:numId w:val="0"/>
            </w:numPr>
            <w:tabs>
              <w:tab w:val="left" w:pos="1342"/>
              <w:tab w:val="left" w:leader="dot" w:pos="9680"/>
            </w:tabs>
            <w:spacing w:before="139" w:after="20"/>
            <w:ind w:left="924" w:leftChars="0"/>
            <w:rPr>
              <w:rFonts w:hint="default" w:ascii="Arial" w:hAnsi="Arial" w:cs="Arial"/>
              <w:b w:val="0"/>
              <w:bCs w:val="0"/>
              <w:sz w:val="22"/>
              <w:szCs w:val="22"/>
              <w:lang w:val="pt-BR"/>
            </w:rPr>
          </w:pPr>
          <w:r>
            <w:rPr>
              <w:rFonts w:hint="default" w:ascii="Arial" w:hAnsi="Arial" w:cs="Arial"/>
              <w:b/>
              <w:bCs/>
              <w:sz w:val="24"/>
              <w:szCs w:val="24"/>
              <w:lang w:val="pt-BR"/>
            </w:rPr>
            <w:t>11</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 xml:space="preserve">MEDIDAS PARA </w:t>
          </w:r>
          <w:r>
            <w:rPr>
              <w:rStyle w:val="13"/>
              <w:rFonts w:hint="default" w:ascii="Arial" w:hAnsi="Arial" w:cs="Arial"/>
              <w:b w:val="0"/>
              <w:bCs w:val="0"/>
              <w:spacing w:val="-3"/>
              <w:sz w:val="22"/>
              <w:szCs w:val="22"/>
            </w:rPr>
            <w:t xml:space="preserve">AS </w:t>
          </w:r>
          <w:r>
            <w:rPr>
              <w:rStyle w:val="13"/>
              <w:rFonts w:hint="default" w:ascii="Arial" w:hAnsi="Arial" w:cs="Arial"/>
              <w:b w:val="0"/>
              <w:bCs w:val="0"/>
              <w:sz w:val="22"/>
              <w:szCs w:val="22"/>
            </w:rPr>
            <w:t>AULAS DE EDUCAÇÃO</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FÍSICA</w:t>
          </w:r>
          <w:r>
            <w:rPr>
              <w:rStyle w:val="13"/>
              <w:rFonts w:hint="default" w:ascii="Arial" w:hAnsi="Arial" w:cs="Arial"/>
              <w:b w:val="0"/>
              <w:bCs w:val="0"/>
              <w:sz w:val="22"/>
              <w:szCs w:val="22"/>
            </w:rPr>
            <w:tab/>
          </w:r>
          <w:r>
            <w:rPr>
              <w:rStyle w:val="13"/>
              <w:rFonts w:hint="default" w:ascii="Arial" w:hAnsi="Arial" w:cs="Arial"/>
              <w:b w:val="0"/>
              <w:bCs w:val="0"/>
              <w:sz w:val="22"/>
              <w:szCs w:val="22"/>
            </w:rPr>
            <w:t>3</w:t>
          </w:r>
          <w:r>
            <w:rPr>
              <w:rStyle w:val="13"/>
              <w:rFonts w:hint="default" w:ascii="Arial" w:hAnsi="Arial" w:cs="Arial"/>
              <w:b w:val="0"/>
              <w:bCs w:val="0"/>
              <w:sz w:val="22"/>
              <w:szCs w:val="22"/>
              <w:lang w:val="pt-BR"/>
            </w:rPr>
            <w:fldChar w:fldCharType="end"/>
          </w:r>
          <w:r>
            <w:rPr>
              <w:rStyle w:val="13"/>
              <w:rFonts w:hint="default" w:ascii="Arial" w:hAnsi="Arial" w:cs="Arial"/>
              <w:b w:val="0"/>
              <w:bCs w:val="0"/>
              <w:sz w:val="22"/>
              <w:szCs w:val="22"/>
              <w:lang w:val="pt-BR"/>
            </w:rPr>
            <w:t>4</w:t>
          </w:r>
        </w:p>
        <w:p>
          <w:pPr>
            <w:widowControl/>
            <w:autoSpaceDE/>
            <w:autoSpaceDN/>
            <w:rPr>
              <w:rFonts w:hint="default" w:ascii="Arial" w:hAnsi="Arial" w:cs="Arial"/>
              <w:b w:val="0"/>
              <w:bCs w:val="0"/>
              <w:sz w:val="22"/>
              <w:szCs w:val="22"/>
            </w:rPr>
            <w:sectPr>
              <w:type w:val="continuous"/>
              <w:pgSz w:w="11920" w:h="16850"/>
              <w:pgMar w:top="720" w:right="1520" w:bottom="720" w:left="720" w:header="720" w:footer="720" w:gutter="0"/>
              <w:cols w:space="720" w:num="1"/>
            </w:sectPr>
          </w:pPr>
        </w:p>
        <w:p>
          <w:pPr>
            <w:rPr>
              <w:rFonts w:hint="default" w:ascii="Arial" w:hAnsi="Arial" w:cs="Arial"/>
              <w:b w:val="0"/>
              <w:bCs w:val="0"/>
              <w:sz w:val="22"/>
              <w:szCs w:val="22"/>
            </w:rPr>
          </w:pPr>
        </w:p>
        <w:p>
          <w:pPr>
            <w:pStyle w:val="21"/>
            <w:numPr>
              <w:ilvl w:val="0"/>
              <w:numId w:val="0"/>
            </w:numPr>
            <w:tabs>
              <w:tab w:val="left" w:pos="1342"/>
              <w:tab w:val="right" w:leader="dot" w:pos="9680"/>
            </w:tabs>
            <w:spacing w:before="183" w:after="0"/>
            <w:ind w:left="924" w:leftChars="0"/>
            <w:rPr>
              <w:rFonts w:hint="default" w:ascii="Arial" w:hAnsi="Arial" w:cs="Arial"/>
              <w:b w:val="0"/>
              <w:bCs w:val="0"/>
              <w:sz w:val="22"/>
              <w:szCs w:val="22"/>
            </w:rPr>
          </w:pPr>
          <w:r>
            <w:rPr>
              <w:rFonts w:hint="default" w:ascii="Arial" w:hAnsi="Arial" w:cs="Arial"/>
              <w:b/>
              <w:bCs/>
              <w:sz w:val="24"/>
              <w:szCs w:val="24"/>
              <w:lang w:val="pt-BR"/>
            </w:rPr>
            <w:t>12</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PARA MONITORAMENTO</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E COMUNICAÇÃO</w:t>
          </w:r>
          <w:r>
            <w:rPr>
              <w:rStyle w:val="13"/>
              <w:rFonts w:hint="default" w:ascii="Arial" w:hAnsi="Arial" w:cs="Arial"/>
              <w:b w:val="0"/>
              <w:bCs w:val="0"/>
              <w:sz w:val="22"/>
              <w:szCs w:val="22"/>
            </w:rPr>
            <w:tab/>
          </w:r>
          <w:r>
            <w:rPr>
              <w:rStyle w:val="13"/>
              <w:rFonts w:hint="default" w:ascii="Arial" w:hAnsi="Arial" w:cs="Arial"/>
              <w:b w:val="0"/>
              <w:bCs w:val="0"/>
              <w:sz w:val="22"/>
              <w:szCs w:val="22"/>
            </w:rPr>
            <w:t>3</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0"/>
              <w:numId w:val="0"/>
            </w:numPr>
            <w:tabs>
              <w:tab w:val="left" w:pos="1342"/>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13</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CASOS DE CONTAMINAÇÃO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37</w:t>
          </w:r>
        </w:p>
        <w:p>
          <w:pPr>
            <w:pStyle w:val="21"/>
            <w:numPr>
              <w:ilvl w:val="0"/>
              <w:numId w:val="0"/>
            </w:numPr>
            <w:tabs>
              <w:tab w:val="left" w:pos="1411"/>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14</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ALIMENTAÇÃO</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37</w:t>
          </w:r>
        </w:p>
        <w:p>
          <w:pPr>
            <w:pStyle w:val="21"/>
            <w:numPr>
              <w:ilvl w:val="0"/>
              <w:numId w:val="0"/>
            </w:numPr>
            <w:tabs>
              <w:tab w:val="left" w:pos="1342"/>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15</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MAPEAMENTO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 CONTROLE</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40</w:t>
          </w:r>
        </w:p>
        <w:p>
          <w:pPr>
            <w:pStyle w:val="21"/>
            <w:numPr>
              <w:ilvl w:val="0"/>
              <w:numId w:val="0"/>
            </w:numPr>
            <w:tabs>
              <w:tab w:val="left" w:pos="1342"/>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16</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BUSCA</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ATIVA</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40</w:t>
          </w:r>
        </w:p>
        <w:p>
          <w:pPr>
            <w:pStyle w:val="21"/>
            <w:numPr>
              <w:ilvl w:val="0"/>
              <w:numId w:val="0"/>
            </w:numPr>
            <w:tabs>
              <w:tab w:val="left" w:pos="1344"/>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17</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ACOLHIMENTO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 COMUNICAÇÃO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42</w:t>
          </w:r>
        </w:p>
        <w:p>
          <w:pPr>
            <w:pStyle w:val="21"/>
            <w:numPr>
              <w:ilvl w:val="0"/>
              <w:numId w:val="0"/>
            </w:numPr>
            <w:tabs>
              <w:tab w:val="left" w:pos="1344"/>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18</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ATENDIMENT</w:t>
          </w:r>
          <w:r>
            <w:rPr>
              <w:rStyle w:val="13"/>
              <w:rFonts w:hint="default" w:ascii="Arial" w:hAnsi="Arial" w:cs="Arial"/>
              <w:b w:val="0"/>
              <w:bCs w:val="0"/>
              <w:sz w:val="22"/>
              <w:szCs w:val="22"/>
              <w:lang w:val="pt-BR"/>
            </w:rPr>
            <w:t>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43</w:t>
          </w:r>
        </w:p>
        <w:p>
          <w:pPr>
            <w:pStyle w:val="21"/>
            <w:numPr>
              <w:ilvl w:val="0"/>
              <w:numId w:val="0"/>
            </w:numPr>
            <w:tabs>
              <w:tab w:val="left" w:pos="1263"/>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19</w:t>
          </w:r>
          <w:r>
            <w:rPr>
              <w:rFonts w:hint="default" w:ascii="Arial" w:hAnsi="Arial" w:cs="Arial"/>
              <w:b w:val="0"/>
              <w:bCs w:val="0"/>
              <w:sz w:val="22"/>
              <w:szCs w:val="22"/>
              <w:lang w:val="pt-BR"/>
            </w:rPr>
            <w:t xml:space="preserve"> </w:t>
          </w:r>
          <w:r>
            <w:rPr>
              <w:rFonts w:hint="default" w:ascii="Arial" w:hAnsi="Arial" w:cs="Arial"/>
              <w:b w:val="0"/>
              <w:bCs w:val="0"/>
              <w:sz w:val="22"/>
              <w:szCs w:val="22"/>
            </w:rPr>
            <w:t>ORGANIZAÇÃO</w:t>
          </w:r>
          <w:r>
            <w:rPr>
              <w:rFonts w:hint="default" w:ascii="Arial" w:hAnsi="Arial" w:cs="Arial"/>
              <w:b w:val="0"/>
              <w:bCs w:val="0"/>
              <w:spacing w:val="3"/>
              <w:sz w:val="22"/>
              <w:szCs w:val="22"/>
            </w:rPr>
            <w:t xml:space="preserve"> </w:t>
          </w:r>
          <w:r>
            <w:rPr>
              <w:rFonts w:hint="default" w:ascii="Arial" w:hAnsi="Arial" w:cs="Arial"/>
              <w:b w:val="0"/>
              <w:bCs w:val="0"/>
              <w:sz w:val="22"/>
              <w:szCs w:val="22"/>
            </w:rPr>
            <w:t>PEDAGÓGICA</w:t>
          </w:r>
          <w:r>
            <w:rPr>
              <w:rFonts w:hint="default" w:ascii="Arial" w:hAnsi="Arial" w:cs="Arial"/>
              <w:b w:val="0"/>
              <w:bCs w:val="0"/>
              <w:sz w:val="22"/>
              <w:szCs w:val="22"/>
            </w:rPr>
            <w:tab/>
          </w:r>
          <w:r>
            <w:rPr>
              <w:rFonts w:hint="default" w:ascii="Arial" w:hAnsi="Arial" w:cs="Arial"/>
              <w:b w:val="0"/>
              <w:bCs w:val="0"/>
              <w:sz w:val="22"/>
              <w:szCs w:val="22"/>
              <w:lang w:val="pt-BR"/>
            </w:rPr>
            <w:t>44</w:t>
          </w:r>
        </w:p>
        <w:p>
          <w:pPr>
            <w:pStyle w:val="21"/>
            <w:numPr>
              <w:ilvl w:val="0"/>
              <w:numId w:val="0"/>
            </w:numPr>
            <w:tabs>
              <w:tab w:val="left" w:pos="1460"/>
              <w:tab w:val="right" w:leader="dot" w:pos="9680"/>
            </w:tabs>
            <w:spacing w:before="138" w:after="0"/>
            <w:ind w:left="924" w:leftChars="0"/>
            <w:rPr>
              <w:rFonts w:hint="default" w:ascii="Arial" w:hAnsi="Arial" w:cs="Arial"/>
              <w:b w:val="0"/>
              <w:bCs w:val="0"/>
              <w:sz w:val="22"/>
              <w:szCs w:val="22"/>
            </w:rPr>
          </w:pPr>
          <w:r>
            <w:rPr>
              <w:rFonts w:hint="default" w:ascii="Arial" w:hAnsi="Arial" w:cs="Arial"/>
              <w:b/>
              <w:bCs/>
              <w:sz w:val="24"/>
              <w:szCs w:val="24"/>
              <w:lang w:val="pt-BR"/>
            </w:rPr>
            <w:t>19.1</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Currículo.</w:t>
          </w:r>
          <w:r>
            <w:rPr>
              <w:rStyle w:val="13"/>
              <w:rFonts w:hint="default" w:ascii="Arial" w:hAnsi="Arial" w:cs="Arial"/>
              <w:b w:val="0"/>
              <w:bCs w:val="0"/>
              <w:sz w:val="22"/>
              <w:szCs w:val="22"/>
            </w:rPr>
            <w:tab/>
          </w:r>
          <w:r>
            <w:rPr>
              <w:rStyle w:val="13"/>
              <w:rFonts w:hint="default" w:ascii="Arial" w:hAnsi="Arial" w:cs="Arial"/>
              <w:b w:val="0"/>
              <w:bCs w:val="0"/>
              <w:sz w:val="22"/>
              <w:szCs w:val="22"/>
            </w:rPr>
            <w:t>4</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0"/>
              <w:numId w:val="0"/>
            </w:numPr>
            <w:tabs>
              <w:tab w:val="left" w:pos="1463"/>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19.2</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Avaliação diagnóstica no retorno às</w:t>
          </w:r>
          <w:r>
            <w:rPr>
              <w:rStyle w:val="13"/>
              <w:rFonts w:hint="default" w:ascii="Arial" w:hAnsi="Arial" w:cs="Arial"/>
              <w:b w:val="0"/>
              <w:bCs w:val="0"/>
              <w:spacing w:val="-4"/>
              <w:sz w:val="22"/>
              <w:szCs w:val="22"/>
            </w:rPr>
            <w:t xml:space="preserve"> </w:t>
          </w:r>
          <w:r>
            <w:rPr>
              <w:rStyle w:val="13"/>
              <w:rFonts w:hint="default" w:ascii="Arial" w:hAnsi="Arial" w:cs="Arial"/>
              <w:b w:val="0"/>
              <w:bCs w:val="0"/>
              <w:sz w:val="22"/>
              <w:szCs w:val="22"/>
            </w:rPr>
            <w:t>aulas</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presenciais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45</w:t>
          </w:r>
        </w:p>
        <w:p>
          <w:pPr>
            <w:pStyle w:val="21"/>
            <w:numPr>
              <w:ilvl w:val="0"/>
              <w:numId w:val="0"/>
            </w:numPr>
            <w:tabs>
              <w:tab w:val="left" w:pos="1463"/>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19.3</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Avaliação diagnóstica e formativa durante o sistema híbrido</w:t>
          </w:r>
          <w:r>
            <w:rPr>
              <w:rStyle w:val="13"/>
              <w:rFonts w:hint="default" w:ascii="Arial" w:hAnsi="Arial" w:cs="Arial"/>
              <w:b w:val="0"/>
              <w:bCs w:val="0"/>
              <w:spacing w:val="-10"/>
              <w:sz w:val="22"/>
              <w:szCs w:val="22"/>
            </w:rPr>
            <w:t xml:space="preserve"> </w:t>
          </w:r>
          <w:r>
            <w:rPr>
              <w:rStyle w:val="13"/>
              <w:rFonts w:hint="default" w:ascii="Arial" w:hAnsi="Arial" w:cs="Arial"/>
              <w:b w:val="0"/>
              <w:bCs w:val="0"/>
              <w:sz w:val="22"/>
              <w:szCs w:val="22"/>
            </w:rPr>
            <w:t>de ensino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45</w:t>
          </w:r>
        </w:p>
        <w:p>
          <w:pPr>
            <w:pStyle w:val="21"/>
            <w:numPr>
              <w:ilvl w:val="0"/>
              <w:numId w:val="0"/>
            </w:numPr>
            <w:tabs>
              <w:tab w:val="left" w:pos="1463"/>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19.4</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Avaliação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somativa</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47</w:t>
          </w:r>
        </w:p>
        <w:p>
          <w:pPr>
            <w:pStyle w:val="21"/>
            <w:numPr>
              <w:ilvl w:val="0"/>
              <w:numId w:val="0"/>
            </w:numPr>
            <w:tabs>
              <w:tab w:val="left" w:pos="1460"/>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19.5</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Recuperação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da</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aprendizagem</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48</w:t>
          </w:r>
        </w:p>
        <w:p>
          <w:pPr>
            <w:pStyle w:val="21"/>
            <w:numPr>
              <w:ilvl w:val="0"/>
              <w:numId w:val="3"/>
            </w:numPr>
            <w:tabs>
              <w:tab w:val="left" w:pos="1263"/>
              <w:tab w:val="right" w:leader="dot" w:pos="9680"/>
            </w:tabs>
            <w:spacing w:before="139" w:after="0"/>
            <w:ind w:hanging="338"/>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TRANSPORTE 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48</w:t>
          </w:r>
        </w:p>
        <w:p>
          <w:pPr>
            <w:pStyle w:val="21"/>
            <w:numPr>
              <w:ilvl w:val="1"/>
              <w:numId w:val="3"/>
            </w:numPr>
            <w:tabs>
              <w:tab w:val="left" w:pos="1462"/>
              <w:tab w:val="right" w:leader="dot" w:pos="9680"/>
            </w:tabs>
            <w:spacing w:before="137" w:after="0"/>
            <w:ind w:left="1461" w:hanging="537"/>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gerais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48</w:t>
          </w:r>
        </w:p>
        <w:p>
          <w:pPr>
            <w:pStyle w:val="21"/>
            <w:numPr>
              <w:ilvl w:val="1"/>
              <w:numId w:val="3"/>
            </w:numPr>
            <w:tabs>
              <w:tab w:val="left" w:pos="1460"/>
              <w:tab w:val="righ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aos servidores e prestadores</w:t>
          </w:r>
          <w:r>
            <w:rPr>
              <w:rStyle w:val="13"/>
              <w:rFonts w:hint="default" w:ascii="Arial" w:hAnsi="Arial" w:cs="Arial"/>
              <w:b w:val="0"/>
              <w:bCs w:val="0"/>
              <w:spacing w:val="-4"/>
              <w:sz w:val="22"/>
              <w:szCs w:val="22"/>
            </w:rPr>
            <w:t xml:space="preserve"> </w:t>
          </w:r>
          <w:r>
            <w:rPr>
              <w:rStyle w:val="13"/>
              <w:rFonts w:hint="default" w:ascii="Arial" w:hAnsi="Arial" w:cs="Arial"/>
              <w:b w:val="0"/>
              <w:bCs w:val="0"/>
              <w:sz w:val="22"/>
              <w:szCs w:val="22"/>
            </w:rPr>
            <w:t>de serviços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51</w:t>
          </w:r>
        </w:p>
        <w:p>
          <w:pPr>
            <w:pStyle w:val="21"/>
            <w:numPr>
              <w:ilvl w:val="1"/>
              <w:numId w:val="3"/>
            </w:numPr>
            <w:tabs>
              <w:tab w:val="left" w:pos="1460"/>
              <w:tab w:val="righ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aos pais e responsáveis de alunos</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e</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estudantes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51</w:t>
          </w:r>
        </w:p>
        <w:p>
          <w:pPr>
            <w:pStyle w:val="21"/>
            <w:numPr>
              <w:ilvl w:val="1"/>
              <w:numId w:val="3"/>
            </w:numPr>
            <w:tabs>
              <w:tab w:val="left" w:pos="1463"/>
              <w:tab w:val="right" w:leader="dot" w:pos="9680"/>
            </w:tabs>
            <w:spacing w:before="140" w:after="0"/>
            <w:ind w:left="1462" w:hanging="538"/>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Agentes</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fiscalizadores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52</w:t>
          </w:r>
        </w:p>
        <w:p>
          <w:pPr>
            <w:pStyle w:val="21"/>
            <w:tabs>
              <w:tab w:val="right" w:leader="dot" w:pos="9680"/>
            </w:tabs>
            <w:spacing w:before="136"/>
            <w:ind w:left="851"/>
            <w:rPr>
              <w:rFonts w:hint="default" w:ascii="Arial" w:hAnsi="Arial" w:cs="Arial"/>
              <w:b w:val="0"/>
              <w:bCs w:val="0"/>
              <w:sz w:val="22"/>
              <w:szCs w:val="22"/>
              <w:lang w:val="pt-BR"/>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REFERÊNCIAS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53</w:t>
          </w:r>
        </w:p>
        <w:p>
          <w:pPr>
            <w:pStyle w:val="21"/>
            <w:tabs>
              <w:tab w:val="right" w:leader="dot" w:pos="9680"/>
            </w:tabs>
            <w:spacing w:before="140"/>
            <w:ind w:left="851"/>
            <w:rPr>
              <w:rFonts w:hint="default" w:ascii="Arial" w:hAnsi="Arial" w:cs="Arial"/>
              <w:b w:val="0"/>
              <w:bCs w:val="0"/>
              <w:sz w:val="22"/>
              <w:szCs w:val="22"/>
              <w:lang w:val="pt-BR"/>
            </w:rPr>
          </w:pPr>
          <w:r>
            <w:rPr>
              <w:rFonts w:hint="default" w:ascii="Arial" w:hAnsi="Arial" w:cs="Arial"/>
              <w:b w:val="0"/>
              <w:bCs w:val="0"/>
              <w:sz w:val="22"/>
              <w:szCs w:val="22"/>
            </w:rPr>
            <w:t xml:space="preserve">ANEXO 01 </w:t>
          </w:r>
          <w:r>
            <w:rPr>
              <w:rFonts w:hint="default" w:ascii="Arial" w:hAnsi="Arial" w:cs="Arial"/>
              <w:b w:val="0"/>
              <w:bCs w:val="0"/>
              <w:sz w:val="22"/>
              <w:szCs w:val="22"/>
              <w:lang w:val="pt-BR"/>
            </w:rPr>
            <w:t>MEDIDAS</w:t>
          </w:r>
          <w:r>
            <w:rPr>
              <w:rFonts w:hint="default" w:ascii="Arial" w:hAnsi="Arial" w:cs="Arial"/>
              <w:b w:val="0"/>
              <w:bCs w:val="0"/>
              <w:sz w:val="22"/>
              <w:szCs w:val="22"/>
            </w:rPr>
            <w:t xml:space="preserve"> DE</w:t>
          </w:r>
          <w:r>
            <w:rPr>
              <w:rFonts w:hint="default" w:ascii="Arial" w:hAnsi="Arial" w:cs="Arial"/>
              <w:b w:val="0"/>
              <w:bCs w:val="0"/>
              <w:spacing w:val="2"/>
              <w:sz w:val="22"/>
              <w:szCs w:val="22"/>
            </w:rPr>
            <w:t xml:space="preserve"> </w:t>
          </w:r>
          <w:r>
            <w:rPr>
              <w:rFonts w:hint="default" w:ascii="Arial" w:hAnsi="Arial" w:cs="Arial"/>
              <w:b w:val="0"/>
              <w:bCs w:val="0"/>
              <w:sz w:val="22"/>
              <w:szCs w:val="22"/>
            </w:rPr>
            <w:t>DISTÂNCIAMENTO</w:t>
          </w:r>
          <w:r>
            <w:rPr>
              <w:rFonts w:hint="default" w:ascii="Arial" w:hAnsi="Arial" w:cs="Arial"/>
              <w:b w:val="0"/>
              <w:bCs w:val="0"/>
              <w:spacing w:val="-1"/>
              <w:sz w:val="22"/>
              <w:szCs w:val="22"/>
            </w:rPr>
            <w:t xml:space="preserve"> </w:t>
          </w:r>
          <w:r>
            <w:rPr>
              <w:rFonts w:hint="default" w:ascii="Arial" w:hAnsi="Arial" w:cs="Arial"/>
              <w:b w:val="0"/>
              <w:bCs w:val="0"/>
              <w:sz w:val="22"/>
              <w:szCs w:val="22"/>
            </w:rPr>
            <w:t>SOCIAL</w:t>
          </w:r>
          <w:r>
            <w:rPr>
              <w:rFonts w:hint="default" w:ascii="Arial" w:hAnsi="Arial" w:cs="Arial"/>
              <w:b w:val="0"/>
              <w:bCs w:val="0"/>
              <w:sz w:val="22"/>
              <w:szCs w:val="22"/>
            </w:rPr>
            <w:tab/>
          </w:r>
          <w:r>
            <w:rPr>
              <w:rFonts w:hint="default" w:ascii="Arial" w:hAnsi="Arial" w:cs="Arial"/>
              <w:b w:val="0"/>
              <w:bCs w:val="0"/>
              <w:sz w:val="22"/>
              <w:szCs w:val="22"/>
              <w:lang w:val="pt-BR"/>
            </w:rPr>
            <w:t>55</w:t>
          </w:r>
        </w:p>
        <w:p>
          <w:pPr>
            <w:pStyle w:val="21"/>
            <w:tabs>
              <w:tab w:val="right" w:leader="dot" w:pos="9680"/>
            </w:tabs>
            <w:spacing w:before="136"/>
            <w:ind w:left="851"/>
            <w:rPr>
              <w:rFonts w:hint="default" w:ascii="Arial" w:hAnsi="Arial" w:cs="Arial"/>
              <w:b w:val="0"/>
              <w:bCs w:val="0"/>
              <w:sz w:val="22"/>
              <w:szCs w:val="22"/>
              <w:lang w:val="pt-BR"/>
            </w:rPr>
          </w:pPr>
          <w:r>
            <w:rPr>
              <w:rFonts w:hint="default" w:ascii="Arial" w:hAnsi="Arial" w:cs="Arial"/>
              <w:b w:val="0"/>
              <w:bCs w:val="0"/>
              <w:sz w:val="22"/>
              <w:szCs w:val="22"/>
            </w:rPr>
            <w:t xml:space="preserve">ANEXO 02 </w:t>
          </w:r>
          <w:r>
            <w:rPr>
              <w:rFonts w:hint="default" w:ascii="Arial" w:hAnsi="Arial" w:cs="Arial"/>
              <w:b w:val="0"/>
              <w:bCs w:val="0"/>
              <w:sz w:val="22"/>
              <w:szCs w:val="22"/>
              <w:lang w:val="pt-BR"/>
            </w:rPr>
            <w:t>MEDIDAS</w:t>
          </w:r>
          <w:r>
            <w:rPr>
              <w:rFonts w:hint="default" w:ascii="Arial" w:hAnsi="Arial" w:cs="Arial"/>
              <w:b w:val="0"/>
              <w:bCs w:val="0"/>
              <w:sz w:val="22"/>
              <w:szCs w:val="22"/>
            </w:rPr>
            <w:t xml:space="preserve"> PARA LIMPEZA E HIGIENIZAÇÃO</w:t>
          </w:r>
          <w:r>
            <w:rPr>
              <w:rFonts w:hint="default" w:ascii="Arial" w:hAnsi="Arial" w:cs="Arial"/>
              <w:b w:val="0"/>
              <w:bCs w:val="0"/>
              <w:spacing w:val="-14"/>
              <w:sz w:val="22"/>
              <w:szCs w:val="22"/>
            </w:rPr>
            <w:t xml:space="preserve"> </w:t>
          </w:r>
          <w:r>
            <w:rPr>
              <w:rFonts w:hint="default" w:ascii="Arial" w:hAnsi="Arial" w:cs="Arial"/>
              <w:b w:val="0"/>
              <w:bCs w:val="0"/>
              <w:sz w:val="22"/>
              <w:szCs w:val="22"/>
            </w:rPr>
            <w:t>DE</w:t>
          </w:r>
          <w:r>
            <w:rPr>
              <w:rFonts w:hint="default" w:ascii="Arial" w:hAnsi="Arial" w:cs="Arial"/>
              <w:b w:val="0"/>
              <w:bCs w:val="0"/>
              <w:spacing w:val="4"/>
              <w:sz w:val="22"/>
              <w:szCs w:val="22"/>
            </w:rPr>
            <w:t xml:space="preserve"> </w:t>
          </w:r>
          <w:r>
            <w:rPr>
              <w:rFonts w:hint="default" w:ascii="Arial" w:hAnsi="Arial" w:cs="Arial"/>
              <w:b w:val="0"/>
              <w:bCs w:val="0"/>
              <w:sz w:val="22"/>
              <w:szCs w:val="22"/>
            </w:rPr>
            <w:t>AMBIENTES</w:t>
          </w:r>
          <w:r>
            <w:rPr>
              <w:rFonts w:hint="default" w:ascii="Arial" w:hAnsi="Arial" w:cs="Arial"/>
              <w:b w:val="0"/>
              <w:bCs w:val="0"/>
              <w:sz w:val="22"/>
              <w:szCs w:val="22"/>
            </w:rPr>
            <w:tab/>
          </w:r>
          <w:r>
            <w:rPr>
              <w:rFonts w:hint="default" w:ascii="Arial" w:hAnsi="Arial" w:cs="Arial"/>
              <w:b w:val="0"/>
              <w:bCs w:val="0"/>
              <w:sz w:val="22"/>
              <w:szCs w:val="22"/>
              <w:lang w:val="pt-BR"/>
            </w:rPr>
            <w:t>56</w:t>
          </w:r>
        </w:p>
        <w:p>
          <w:pPr>
            <w:pStyle w:val="21"/>
            <w:tabs>
              <w:tab w:val="right" w:leader="dot" w:pos="9680"/>
            </w:tabs>
            <w:spacing w:before="140"/>
            <w:ind w:left="851"/>
            <w:rPr>
              <w:rFonts w:hint="default" w:ascii="Arial" w:hAnsi="Arial" w:cs="Arial"/>
              <w:b w:val="0"/>
              <w:bCs w:val="0"/>
              <w:sz w:val="22"/>
              <w:szCs w:val="22"/>
              <w:lang w:val="pt-BR"/>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ANEXO 03</w:t>
          </w:r>
          <w:r>
            <w:rPr>
              <w:rStyle w:val="13"/>
              <w:rFonts w:hint="default" w:ascii="Arial" w:hAnsi="Arial" w:cs="Arial"/>
              <w:b w:val="0"/>
              <w:bCs w:val="0"/>
              <w:sz w:val="22"/>
              <w:szCs w:val="22"/>
              <w:lang w:val="pt-BR"/>
            </w:rPr>
            <w:t xml:space="preserve"> </w:t>
          </w:r>
          <w:r>
            <w:rPr>
              <w:rStyle w:val="13"/>
              <w:rFonts w:hint="default" w:ascii="Arial" w:hAnsi="Arial" w:cs="Arial"/>
              <w:b w:val="0"/>
              <w:bCs w:val="0"/>
              <w:sz w:val="22"/>
              <w:szCs w:val="22"/>
            </w:rPr>
            <w:t>CRONOGRAMA DE HORÁRIOS</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DAS TURMAS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59</w:t>
          </w:r>
        </w:p>
        <w:p>
          <w:pPr>
            <w:pStyle w:val="21"/>
            <w:tabs>
              <w:tab w:val="right" w:leader="dot" w:pos="9680"/>
            </w:tabs>
            <w:spacing w:before="136"/>
            <w:ind w:left="851"/>
            <w:rPr>
              <w:rFonts w:hint="default" w:ascii="Arial" w:hAnsi="Arial" w:cs="Arial"/>
              <w:b w:val="0"/>
              <w:bCs w:val="0"/>
              <w:sz w:val="22"/>
              <w:szCs w:val="22"/>
              <w:lang w:val="pt-BR"/>
            </w:rPr>
          </w:pPr>
          <w:r>
            <w:rPr>
              <w:rFonts w:hint="default" w:ascii="Arial" w:hAnsi="Arial" w:cs="Arial"/>
              <w:b w:val="0"/>
              <w:bCs w:val="0"/>
              <w:sz w:val="22"/>
              <w:szCs w:val="22"/>
            </w:rPr>
            <w:t>ANEXO 04 CRONOGRAMA DE INÍCIO E TÉRMINO</w:t>
          </w:r>
          <w:r>
            <w:rPr>
              <w:rFonts w:hint="default" w:ascii="Arial" w:hAnsi="Arial" w:cs="Arial"/>
              <w:b w:val="0"/>
              <w:bCs w:val="0"/>
              <w:spacing w:val="-6"/>
              <w:sz w:val="22"/>
              <w:szCs w:val="22"/>
            </w:rPr>
            <w:t xml:space="preserve"> </w:t>
          </w:r>
          <w:r>
            <w:rPr>
              <w:rFonts w:hint="default" w:ascii="Arial" w:hAnsi="Arial" w:cs="Arial"/>
              <w:b w:val="0"/>
              <w:bCs w:val="0"/>
              <w:sz w:val="22"/>
              <w:szCs w:val="22"/>
            </w:rPr>
            <w:t>DAS</w:t>
          </w:r>
          <w:r>
            <w:rPr>
              <w:rFonts w:hint="default" w:ascii="Arial" w:hAnsi="Arial" w:cs="Arial"/>
              <w:b w:val="0"/>
              <w:bCs w:val="0"/>
              <w:spacing w:val="5"/>
              <w:sz w:val="22"/>
              <w:szCs w:val="22"/>
            </w:rPr>
            <w:t xml:space="preserve"> </w:t>
          </w:r>
          <w:r>
            <w:rPr>
              <w:rFonts w:hint="default" w:ascii="Arial" w:hAnsi="Arial" w:cs="Arial"/>
              <w:b w:val="0"/>
              <w:bCs w:val="0"/>
              <w:sz w:val="22"/>
              <w:szCs w:val="22"/>
            </w:rPr>
            <w:t>AULAS</w:t>
          </w:r>
          <w:r>
            <w:rPr>
              <w:rFonts w:hint="default" w:ascii="Arial" w:hAnsi="Arial" w:cs="Arial"/>
              <w:b w:val="0"/>
              <w:bCs w:val="0"/>
              <w:sz w:val="22"/>
              <w:szCs w:val="22"/>
            </w:rPr>
            <w:tab/>
          </w:r>
          <w:r>
            <w:rPr>
              <w:rFonts w:hint="default" w:ascii="Arial" w:hAnsi="Arial" w:cs="Arial"/>
              <w:b w:val="0"/>
              <w:bCs w:val="0"/>
              <w:sz w:val="22"/>
              <w:szCs w:val="22"/>
              <w:lang w:val="pt-BR"/>
            </w:rPr>
            <w:t>61</w:t>
          </w:r>
        </w:p>
        <w:p>
          <w:pPr>
            <w:pStyle w:val="21"/>
            <w:tabs>
              <w:tab w:val="right" w:leader="dot" w:pos="9680"/>
            </w:tabs>
            <w:spacing w:before="140"/>
            <w:ind w:left="851"/>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ANEXO 05 CRONOGRAMA</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DE RECREIO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62</w:t>
          </w:r>
        </w:p>
      </w:sdtContent>
    </w:sdt>
    <w:p>
      <w:pPr>
        <w:pStyle w:val="21"/>
        <w:tabs>
          <w:tab w:val="right" w:leader="dot" w:pos="9900"/>
        </w:tabs>
        <w:spacing w:before="140"/>
        <w:ind w:left="851" w:right="-257" w:rightChars="-117"/>
        <w:rPr>
          <w:rStyle w:val="13"/>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ANEXO 0</w:t>
      </w:r>
      <w:r>
        <w:rPr>
          <w:rStyle w:val="13"/>
          <w:rFonts w:hint="default" w:ascii="Arial" w:hAnsi="Arial" w:cs="Arial"/>
          <w:b w:val="0"/>
          <w:bCs w:val="0"/>
          <w:sz w:val="22"/>
          <w:szCs w:val="22"/>
          <w:lang w:val="pt-BR"/>
        </w:rPr>
        <w:t>6 CRONOGRAMA DE UTILIZAÇÃO DOS BANHEIROS................................... 63</w:t>
      </w:r>
    </w:p>
    <w:p>
      <w:pPr>
        <w:pStyle w:val="21"/>
        <w:tabs>
          <w:tab w:val="right" w:leader="dot" w:pos="9680"/>
        </w:tabs>
        <w:spacing w:before="140"/>
        <w:ind w:left="851"/>
        <w:rPr>
          <w:rFonts w:hint="default" w:ascii="Arial" w:hAnsi="Arial" w:cs="Arial"/>
          <w:b w:val="0"/>
          <w:bCs w:val="0"/>
          <w:sz w:val="22"/>
          <w:szCs w:val="22"/>
          <w:lang w:val="pt-BR"/>
        </w:rPr>
      </w:pPr>
      <w:r>
        <w:rPr>
          <w:rStyle w:val="13"/>
          <w:rFonts w:hint="default" w:ascii="Arial" w:hAnsi="Arial" w:cs="Arial"/>
          <w:b w:val="0"/>
          <w:bCs w:val="0"/>
          <w:sz w:val="22"/>
          <w:szCs w:val="22"/>
        </w:rPr>
        <w:t>ANEXO 0</w:t>
      </w:r>
      <w:r>
        <w:rPr>
          <w:rStyle w:val="13"/>
          <w:rFonts w:hint="default" w:ascii="Arial" w:hAnsi="Arial" w:cs="Arial"/>
          <w:b w:val="0"/>
          <w:bCs w:val="0"/>
          <w:sz w:val="22"/>
          <w:szCs w:val="22"/>
          <w:lang w:val="pt-BR"/>
        </w:rPr>
        <w:t>7 AUTORIZAÇÃO PARA RETORNO ÀS AULAS PRESENCIAIS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64</w:t>
      </w:r>
    </w:p>
    <w:p>
      <w:pPr>
        <w:pStyle w:val="21"/>
        <w:tabs>
          <w:tab w:val="right" w:leader="dot" w:pos="9680"/>
        </w:tabs>
        <w:spacing w:before="140"/>
        <w:ind w:left="851"/>
        <w:rPr>
          <w:rFonts w:hint="default" w:ascii="Arial" w:hAnsi="Arial" w:cs="Arial"/>
          <w:b w:val="0"/>
          <w:bCs w:val="0"/>
          <w:sz w:val="22"/>
          <w:szCs w:val="22"/>
          <w:lang w:val="pt-BR"/>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"_TOC_250000" </w:instrText>
      </w:r>
      <w:r>
        <w:rPr>
          <w:rFonts w:hint="default" w:ascii="Arial" w:hAnsi="Arial" w:cs="Arial"/>
          <w:b w:val="0"/>
          <w:bCs w:val="0"/>
          <w:sz w:val="22"/>
          <w:szCs w:val="22"/>
        </w:rPr>
        <w:fldChar w:fldCharType="separate"/>
      </w:r>
      <w:r>
        <w:rPr>
          <w:rFonts w:hint="default" w:ascii="Arial" w:hAnsi="Arial" w:cs="Arial"/>
          <w:b w:val="0"/>
          <w:bCs w:val="0"/>
          <w:sz w:val="22"/>
          <w:szCs w:val="22"/>
          <w:lang w:val="pt-BR"/>
        </w:rPr>
        <w:t>ANEXO 08</w:t>
      </w:r>
      <w:r>
        <w:rPr>
          <w:rStyle w:val="13"/>
          <w:rFonts w:hint="default" w:ascii="Arial" w:hAnsi="Arial" w:cs="Arial"/>
          <w:b w:val="0"/>
          <w:bCs w:val="0"/>
          <w:sz w:val="22"/>
          <w:szCs w:val="22"/>
        </w:rPr>
        <w:t xml:space="preserve"> </w:t>
      </w:r>
      <w:r>
        <w:rPr>
          <w:rStyle w:val="13"/>
          <w:rFonts w:hint="default" w:ascii="Arial" w:hAnsi="Arial" w:cs="Arial"/>
          <w:b w:val="0"/>
          <w:bCs w:val="0"/>
          <w:sz w:val="22"/>
          <w:szCs w:val="22"/>
          <w:lang w:val="pt-BR"/>
        </w:rPr>
        <w:t>TERMO DE RESPONSABILIDADE PARA FORMATO REMOTO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66</w:t>
      </w:r>
    </w:p>
    <w:p>
      <w:pPr>
        <w:spacing w:line="360" w:lineRule="auto"/>
        <w:ind w:firstLine="567"/>
        <w:jc w:val="both"/>
        <w:rPr>
          <w:rFonts w:ascii="Arial" w:hAnsi="Arial" w:cs="Arial"/>
          <w:b w:val="0"/>
          <w:bCs w:val="0"/>
          <w:sz w:val="24"/>
          <w:szCs w:val="24"/>
        </w:rPr>
      </w:pPr>
    </w:p>
    <w:p>
      <w:pPr>
        <w:spacing w:line="360" w:lineRule="auto"/>
        <w:jc w:val="both"/>
        <w:rPr>
          <w:rFonts w:ascii="Arial" w:hAnsi="Arial" w:cs="Arial"/>
          <w:b w:val="0"/>
          <w:bCs w:val="0"/>
          <w:sz w:val="24"/>
          <w:szCs w:val="24"/>
        </w:rPr>
      </w:pPr>
    </w:p>
    <w:p>
      <w:pPr>
        <w:spacing w:line="360" w:lineRule="auto"/>
        <w:jc w:val="both"/>
        <w:rPr>
          <w:rFonts w:ascii="Arial" w:hAnsi="Arial" w:cs="Arial"/>
          <w:b w:val="0"/>
          <w:bCs w:val="0"/>
          <w:sz w:val="24"/>
          <w:szCs w:val="24"/>
        </w:rPr>
      </w:pPr>
      <w:r>
        <w:rPr>
          <w:rFonts w:ascii="Arial" w:hAnsi="Arial" w:cs="Arial"/>
          <w:b w:val="0"/>
          <w:bCs w:val="0"/>
          <w:sz w:val="24"/>
          <w:szCs w:val="24"/>
        </w:rPr>
        <w:fldChar w:fldCharType="end"/>
      </w: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APRESENTAÇÃO</w:t>
      </w:r>
    </w:p>
    <w:p>
      <w:pPr>
        <w:spacing w:line="360" w:lineRule="auto"/>
        <w:ind w:firstLine="567"/>
        <w:jc w:val="center"/>
        <w:rPr>
          <w:rFonts w:ascii="Arial" w:hAnsi="Arial" w:cs="Arial"/>
          <w:b/>
          <w:sz w:val="24"/>
          <w:szCs w:val="24"/>
        </w:rPr>
      </w:pPr>
    </w:p>
    <w:p>
      <w:pPr>
        <w:spacing w:line="360" w:lineRule="auto"/>
        <w:ind w:right="159" w:firstLine="708"/>
        <w:jc w:val="both"/>
        <w:rPr>
          <w:rFonts w:ascii="Arial" w:hAnsi="Arial" w:cs="Arial"/>
          <w:sz w:val="24"/>
          <w:szCs w:val="24"/>
          <w:shd w:val="clear" w:color="auto" w:fill="FFFFFF"/>
        </w:rPr>
      </w:pPr>
      <w:r>
        <w:rPr>
          <w:rFonts w:ascii="Arial" w:hAnsi="Arial" w:cs="Arial"/>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08"/>
        <w:jc w:val="both"/>
        <w:rPr>
          <w:rFonts w:ascii="Arial" w:hAnsi="Arial" w:eastAsia="Times New Roman" w:cs="Arial"/>
          <w:sz w:val="24"/>
          <w:szCs w:val="24"/>
        </w:rPr>
      </w:pPr>
      <w:r>
        <w:rPr>
          <w:rFonts w:ascii="Arial" w:hAnsi="Arial" w:cs="Arial"/>
          <w:sz w:val="24"/>
          <w:szCs w:val="24"/>
          <w:shd w:val="clear" w:color="auto" w:fill="FFFFFF"/>
        </w:rPr>
        <w:t xml:space="preserve">São sintomas comuns da COVID-19: tosse, febre, coriza, dor de garganta, dificuldade para respirar, perda de olfato, alteração do paladar, distúrbios gastrintestinais, cansaço, diminuição do apetite e dispneia (falta de ar). </w:t>
      </w:r>
      <w:r>
        <w:rPr>
          <w:rFonts w:ascii="Arial" w:hAnsi="Arial" w:eastAsia="Times New Roman" w:cs="Arial"/>
          <w:sz w:val="24"/>
          <w:szCs w:val="24"/>
          <w:lang w:eastAsia="pt-BR"/>
        </w:rPr>
        <w:t>A transmissão da COVID-19 acontece de uma pessoa infectada para outra ou por contato próximo por meio de toque ou aperto de mão, gotículas de saliva, espirro, tosse, catarro, objetos ou superfícies contaminadas.</w:t>
      </w:r>
    </w:p>
    <w:p>
      <w:pPr>
        <w:pStyle w:val="14"/>
        <w:spacing w:line="360" w:lineRule="auto"/>
        <w:ind w:right="206" w:firstLine="708"/>
        <w:jc w:val="both"/>
        <w:rPr>
          <w:rFonts w:ascii="Arial" w:hAnsi="Arial" w:cs="Arial"/>
          <w:sz w:val="24"/>
          <w:szCs w:val="24"/>
          <w:highlight w:val="yellow"/>
        </w:rPr>
      </w:pPr>
      <w:r>
        <w:rPr>
          <w:rFonts w:ascii="Arial" w:hAnsi="Arial" w:cs="Arial"/>
          <w:sz w:val="24"/>
          <w:szCs w:val="24"/>
        </w:rPr>
        <w:t xml:space="preserve">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lang w:val="pt-BR"/>
        </w:rPr>
        <w:t>Conforme D</w:t>
      </w:r>
      <w:r>
        <w:rPr>
          <w:rFonts w:ascii="Arial" w:hAnsi="Arial" w:eastAsia="SimSun" w:cs="Arial"/>
          <w:sz w:val="24"/>
          <w:szCs w:val="24"/>
        </w:rPr>
        <w:t>ecreto nº 1.027, de 18 de dezembro de 2020</w:t>
      </w:r>
      <w:r>
        <w:rPr>
          <w:rFonts w:ascii="Arial" w:hAnsi="Arial" w:eastAsia="SimSun" w:cs="Arial"/>
          <w:sz w:val="24"/>
          <w:szCs w:val="24"/>
          <w:lang w:val="pt-BR"/>
        </w:rPr>
        <w:t>, que a</w:t>
      </w:r>
      <w:r>
        <w:rPr>
          <w:rFonts w:ascii="Arial" w:hAnsi="Arial" w:eastAsia="SimSun" w:cs="Arial"/>
          <w:sz w:val="24"/>
          <w:szCs w:val="24"/>
        </w:rPr>
        <w:t xml:space="preserve">ltera o Decreto nº 562, de 2020, </w:t>
      </w:r>
      <w:r>
        <w:rPr>
          <w:rFonts w:ascii="Arial" w:hAnsi="Arial" w:eastAsia="SimSun" w:cs="Arial"/>
          <w:sz w:val="24"/>
          <w:szCs w:val="24"/>
          <w:lang w:val="pt-BR"/>
        </w:rPr>
        <w:t xml:space="preserve">e declara estado de calamidade pública </w:t>
      </w:r>
      <w:r>
        <w:rPr>
          <w:rFonts w:ascii="Arial" w:hAnsi="Arial" w:eastAsia="SimSun" w:cs="Arial"/>
          <w:sz w:val="24"/>
          <w:szCs w:val="24"/>
        </w:rPr>
        <w:t>em todo o território catarinense, para fins de enfrentamento da pandemia de COVID-19, até 30 de junho de 2021.</w:t>
      </w:r>
      <w:r>
        <w:rPr>
          <w:rFonts w:ascii="Arial" w:hAnsi="Arial" w:eastAsia="SimSun" w:cs="Arial"/>
          <w:sz w:val="24"/>
          <w:szCs w:val="24"/>
          <w:lang w:val="pt-BR"/>
        </w:rPr>
        <w:t xml:space="preserve"> </w:t>
      </w:r>
      <w:r>
        <w:rPr>
          <w:rFonts w:ascii="Arial" w:hAnsi="Arial" w:cs="Arial"/>
          <w:sz w:val="24"/>
          <w:szCs w:val="24"/>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rPr>
      </w:pPr>
      <w:r>
        <w:rPr>
          <w:rFonts w:ascii="Arial" w:hAnsi="Arial" w:eastAsia="SimSun" w:cs="Arial"/>
          <w:sz w:val="24"/>
          <w:szCs w:val="24"/>
        </w:rPr>
        <w:t xml:space="preserve">Com a </w:t>
      </w:r>
      <w:r>
        <w:rPr>
          <w:rFonts w:ascii="Arial" w:hAnsi="Arial" w:eastAsia="Times New Roman" w:cs="Arial"/>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rPr>
        <w:t xml:space="preserve"> </w:t>
      </w:r>
      <w:r>
        <w:rPr>
          <w:rFonts w:ascii="Arial" w:hAnsi="Arial" w:eastAsia="Times New Roman" w:cs="Arial"/>
          <w:sz w:val="24"/>
          <w:szCs w:val="24"/>
        </w:rPr>
        <w:t>das</w:t>
      </w:r>
      <w:r>
        <w:rPr>
          <w:rFonts w:ascii="Arial" w:hAnsi="Arial" w:eastAsia="Times New Roman" w:cs="Arial"/>
          <w:spacing w:val="7"/>
          <w:sz w:val="24"/>
          <w:szCs w:val="24"/>
        </w:rPr>
        <w:t xml:space="preserve"> </w:t>
      </w:r>
      <w:r>
        <w:rPr>
          <w:rFonts w:ascii="Arial" w:hAnsi="Arial" w:eastAsia="Times New Roman" w:cs="Arial"/>
          <w:sz w:val="24"/>
          <w:szCs w:val="24"/>
        </w:rPr>
        <w:t>aulas</w:t>
      </w:r>
      <w:r>
        <w:rPr>
          <w:rFonts w:ascii="Arial" w:hAnsi="Arial" w:eastAsia="Times New Roman" w:cs="Arial"/>
          <w:spacing w:val="8"/>
          <w:sz w:val="24"/>
          <w:szCs w:val="24"/>
        </w:rPr>
        <w:t xml:space="preserve"> </w:t>
      </w:r>
      <w:r>
        <w:rPr>
          <w:rFonts w:ascii="Arial" w:hAnsi="Arial" w:eastAsia="Times New Roman" w:cs="Arial"/>
          <w:sz w:val="24"/>
          <w:szCs w:val="24"/>
        </w:rPr>
        <w:t>presenciais</w:t>
      </w:r>
      <w:r>
        <w:rPr>
          <w:rFonts w:ascii="Arial" w:hAnsi="Arial" w:eastAsia="Times New Roman" w:cs="Arial"/>
          <w:spacing w:val="7"/>
          <w:sz w:val="24"/>
          <w:szCs w:val="24"/>
        </w:rPr>
        <w:t xml:space="preserve"> </w:t>
      </w:r>
      <w:r>
        <w:rPr>
          <w:rFonts w:ascii="Arial" w:hAnsi="Arial" w:eastAsia="Times New Roman" w:cs="Arial"/>
          <w:sz w:val="24"/>
          <w:szCs w:val="24"/>
        </w:rPr>
        <w:t>no</w:t>
      </w:r>
      <w:r>
        <w:rPr>
          <w:rFonts w:ascii="Arial" w:hAnsi="Arial" w:eastAsia="Times New Roman" w:cs="Arial"/>
          <w:spacing w:val="6"/>
          <w:sz w:val="24"/>
          <w:szCs w:val="24"/>
        </w:rPr>
        <w:t xml:space="preserve"> </w:t>
      </w:r>
      <w:r>
        <w:rPr>
          <w:rFonts w:ascii="Arial" w:hAnsi="Arial" w:eastAsia="Times New Roman" w:cs="Arial"/>
          <w:sz w:val="24"/>
          <w:szCs w:val="24"/>
        </w:rPr>
        <w:t>Sistema</w:t>
      </w:r>
      <w:r>
        <w:rPr>
          <w:rFonts w:ascii="Arial" w:hAnsi="Arial" w:eastAsia="Times New Roman" w:cs="Arial"/>
          <w:spacing w:val="6"/>
          <w:sz w:val="24"/>
          <w:szCs w:val="24"/>
        </w:rPr>
        <w:t xml:space="preserve"> </w:t>
      </w:r>
      <w:r>
        <w:rPr>
          <w:rFonts w:ascii="Arial" w:hAnsi="Arial" w:eastAsia="Times New Roman" w:cs="Arial"/>
          <w:sz w:val="24"/>
          <w:szCs w:val="24"/>
        </w:rPr>
        <w:t>Híbrido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z w:val="24"/>
          <w:szCs w:val="24"/>
        </w:rPr>
        <w:t>Ensino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prevenir</w:t>
      </w:r>
      <w:r>
        <w:rPr>
          <w:rFonts w:ascii="Arial" w:hAnsi="Arial" w:eastAsia="Times New Roman" w:cs="Arial"/>
          <w:spacing w:val="6"/>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atenuar</w:t>
      </w:r>
      <w:r>
        <w:rPr>
          <w:rFonts w:ascii="Arial" w:hAnsi="Arial" w:eastAsia="Times New Roman" w:cs="Arial"/>
          <w:spacing w:val="9"/>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disseminação</w:t>
      </w:r>
      <w:r>
        <w:rPr>
          <w:rFonts w:ascii="Arial" w:hAnsi="Arial" w:eastAsia="Times New Roman" w:cs="Arial"/>
          <w:spacing w:val="8"/>
          <w:sz w:val="24"/>
          <w:szCs w:val="24"/>
        </w:rPr>
        <w:t xml:space="preserve"> </w:t>
      </w:r>
      <w:r>
        <w:rPr>
          <w:rFonts w:ascii="Arial" w:hAnsi="Arial" w:eastAsia="Times New Roman" w:cs="Arial"/>
          <w:sz w:val="24"/>
          <w:szCs w:val="24"/>
        </w:rPr>
        <w:t>da</w:t>
      </w:r>
      <w:r>
        <w:rPr>
          <w:rFonts w:ascii="Arial" w:hAnsi="Arial" w:eastAsia="Times New Roman" w:cs="Arial"/>
          <w:spacing w:val="5"/>
          <w:sz w:val="24"/>
          <w:szCs w:val="24"/>
        </w:rPr>
        <w:t xml:space="preserve"> </w:t>
      </w:r>
      <w:r>
        <w:rPr>
          <w:rFonts w:ascii="Arial" w:hAnsi="Arial" w:eastAsia="Times New Roman" w:cs="Arial"/>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rPr>
        <w:t xml:space="preserve"> </w:t>
      </w:r>
      <w:r>
        <w:rPr>
          <w:rFonts w:ascii="Arial" w:hAnsi="Arial" w:eastAsia="Times New Roman" w:cs="Arial"/>
          <w:sz w:val="24"/>
          <w:szCs w:val="24"/>
        </w:rPr>
        <w:t>vida.</w:t>
      </w:r>
    </w:p>
    <w:p>
      <w:pPr>
        <w:spacing w:line="360" w:lineRule="auto"/>
        <w:ind w:right="206" w:firstLine="708"/>
        <w:jc w:val="both"/>
        <w:rPr>
          <w:rFonts w:ascii="Arial" w:hAnsi="Arial" w:eastAsia="Times New Roman" w:cs="Arial"/>
          <w:sz w:val="24"/>
          <w:szCs w:val="24"/>
          <w:lang w:eastAsia="pt-BR"/>
        </w:rPr>
      </w:pPr>
      <w:r>
        <w:rPr>
          <w:rFonts w:ascii="Arial" w:hAnsi="Arial" w:cs="Arial"/>
          <w:sz w:val="24"/>
          <w:szCs w:val="24"/>
        </w:rPr>
        <w:t xml:space="preserve">Conforme a Portaria Conjunta SES/SED Nº 983 de 15/12/2020, </w:t>
      </w:r>
      <w:r>
        <w:rPr>
          <w:rFonts w:ascii="Arial" w:hAnsi="Arial" w:eastAsia="Times New Roman" w:cs="Arial"/>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07 dias úteis após essa comunicação. Neste mesmo documento, em seu art. 5º, estabelece </w:t>
      </w:r>
      <w:r>
        <w:rPr>
          <w:rFonts w:ascii="Arial" w:hAnsi="Arial" w:cs="Arial"/>
          <w:sz w:val="24"/>
          <w:szCs w:val="24"/>
        </w:rPr>
        <w:t>que o</w:t>
      </w:r>
      <w:r>
        <w:rPr>
          <w:rFonts w:ascii="Arial" w:hAnsi="Arial" w:eastAsia="Times New Roman" w:cs="Arial"/>
          <w:sz w:val="24"/>
          <w:szCs w:val="24"/>
          <w:lang w:eastAsia="pt-BR"/>
        </w:rPr>
        <w:t xml:space="preserve">s estudantes e servidores que se enquadram nos grupos de risco para a COVID-19 devem ser mantidos em atividades remotas. </w:t>
      </w:r>
    </w:p>
    <w:p>
      <w:pPr>
        <w:pStyle w:val="14"/>
        <w:spacing w:line="360" w:lineRule="auto"/>
        <w:ind w:right="199" w:firstLine="708"/>
        <w:jc w:val="both"/>
        <w:rPr>
          <w:rFonts w:ascii="Arial" w:hAnsi="Arial" w:cs="Arial"/>
          <w:sz w:val="24"/>
          <w:szCs w:val="24"/>
        </w:rPr>
      </w:pPr>
      <w:r>
        <w:rPr>
          <w:rFonts w:ascii="Arial" w:hAnsi="Arial" w:cs="Arial"/>
          <w:sz w:val="24"/>
          <w:szCs w:val="24"/>
          <w:lang w:eastAsia="pt-BR"/>
        </w:rPr>
        <w:t xml:space="preserve">Em nosso município as aulas acontecerão de forma híbrida, </w:t>
      </w:r>
      <w:r>
        <w:rPr>
          <w:rFonts w:ascii="Arial" w:hAnsi="Arial" w:cs="Arial"/>
          <w:sz w:val="24"/>
          <w:szCs w:val="24"/>
        </w:rPr>
        <w:t xml:space="preserve">sendo ofertadas aulas presenciais e remotas concomitantemente, </w:t>
      </w:r>
      <w:r>
        <w:rPr>
          <w:rFonts w:ascii="Arial" w:hAnsi="Arial" w:eastAsia="Arial" w:cs="Arial"/>
          <w:color w:val="000000" w:themeColor="text1"/>
          <w:sz w:val="24"/>
          <w:szCs w:val="24"/>
          <w:shd w:val="clear" w:color="auto" w:fill="FFFFFF"/>
          <w:lang w:eastAsia="zh-CN" w:bidi="ar"/>
          <w14:textFill>
            <w14:solidFill>
              <w14:schemeClr w14:val="tx1"/>
            </w14:solidFill>
          </w14:textFill>
        </w:rPr>
        <w:t>conforme escala de dias fornecido pela escola</w:t>
      </w:r>
      <w:r>
        <w:rPr>
          <w:rFonts w:ascii="Arial" w:hAnsi="Arial" w:cs="Arial"/>
          <w:sz w:val="24"/>
          <w:szCs w:val="24"/>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rPr>
      </w:pPr>
      <w:r>
        <w:rPr>
          <w:rFonts w:ascii="Arial" w:hAnsi="Arial" w:eastAsia="Times New Roman" w:cs="Arial"/>
          <w:sz w:val="24"/>
          <w:szCs w:val="24"/>
        </w:rPr>
        <w:t>Tendo ciência da</w:t>
      </w:r>
      <w:r>
        <w:rPr>
          <w:rFonts w:ascii="Arial" w:hAnsi="Arial" w:eastAsia="Times New Roman" w:cs="Arial"/>
          <w:sz w:val="24"/>
          <w:szCs w:val="24"/>
          <w:lang w:eastAsia="pt-BR"/>
        </w:rPr>
        <w:t> </w:t>
      </w:r>
      <w:r>
        <w:rPr>
          <w:rFonts w:ascii="Arial" w:hAnsi="Arial" w:cs="Arial"/>
          <w:sz w:val="24"/>
          <w:szCs w:val="24"/>
        </w:rPr>
        <w:t>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1- INTRODUÇÃO </w:t>
      </w:r>
    </w:p>
    <w:p>
      <w:pPr>
        <w:spacing w:line="360" w:lineRule="auto"/>
        <w:ind w:firstLine="567"/>
        <w:jc w:val="both"/>
        <w:rPr>
          <w:rFonts w:ascii="Arial" w:hAnsi="Arial" w:cs="Arial"/>
          <w:sz w:val="24"/>
          <w:szCs w:val="24"/>
        </w:rPr>
      </w:pPr>
    </w:p>
    <w:p>
      <w:pPr>
        <w:spacing w:line="360" w:lineRule="auto"/>
        <w:ind w:firstLine="567"/>
        <w:jc w:val="both"/>
        <w:rPr>
          <w:rFonts w:ascii="Arial" w:hAnsi="Arial" w:eastAsia="Times New Roman" w:cs="Arial"/>
          <w:sz w:val="24"/>
          <w:szCs w:val="24"/>
        </w:rPr>
      </w:pPr>
      <w:r>
        <w:rPr>
          <w:rFonts w:ascii="Arial" w:hAnsi="Arial" w:cs="Arial"/>
          <w:sz w:val="24"/>
          <w:szCs w:val="24"/>
        </w:rPr>
        <w:t>O Protocolo de Retomada das Atividades Escolares Presenciais na</w:t>
      </w:r>
      <w:r>
        <w:rPr>
          <w:rFonts w:ascii="Arial" w:hAnsi="Arial" w:cs="Arial"/>
          <w:color w:val="FF0000"/>
          <w:sz w:val="24"/>
          <w:szCs w:val="24"/>
        </w:rPr>
        <w:t xml:space="preserve"> </w:t>
      </w:r>
      <w:r>
        <w:rPr>
          <w:rFonts w:ascii="Arial" w:hAnsi="Arial" w:cs="Arial"/>
          <w:sz w:val="24"/>
          <w:szCs w:val="24"/>
        </w:rPr>
        <w:t xml:space="preserve">Escola Municipal Professor Emílio da Silva, </w:t>
      </w:r>
      <w:r>
        <w:rPr>
          <w:rFonts w:hint="default" w:ascii="Arial" w:hAnsi="Arial" w:eastAsia="Times New Roman" w:cs="Arial"/>
          <w:bCs/>
          <w:sz w:val="24"/>
          <w:szCs w:val="24"/>
          <w:highlight w:val="yellow"/>
          <w:lang w:val="pt-BR"/>
        </w:rPr>
        <w:t>quinta</w:t>
      </w:r>
      <w:r>
        <w:rPr>
          <w:rFonts w:ascii="Arial" w:hAnsi="Arial" w:eastAsia="Times New Roman" w:cs="Arial"/>
          <w:bCs/>
          <w:sz w:val="24"/>
          <w:szCs w:val="24"/>
          <w:highlight w:val="yellow"/>
        </w:rPr>
        <w:t xml:space="preserve"> versão do protocolo</w:t>
      </w:r>
      <w:r>
        <w:rPr>
          <w:rFonts w:ascii="Arial" w:hAnsi="Arial" w:eastAsia="Times New Roman" w:cs="Arial"/>
          <w:sz w:val="24"/>
          <w:szCs w:val="24"/>
        </w:rPr>
        <w:t>,</w:t>
      </w:r>
      <w:r>
        <w:rPr>
          <w:rFonts w:ascii="Arial" w:hAnsi="Arial" w:cs="Arial"/>
          <w:sz w:val="24"/>
          <w:szCs w:val="24"/>
        </w:rPr>
        <w:t xml:space="preserve"> é respaldado pelo Plano Municipal de Contingência para Retorno das Atividades Escolares que se fundamentaram </w:t>
      </w:r>
      <w:r>
        <w:rPr>
          <w:rFonts w:ascii="Arial" w:hAnsi="Arial" w:eastAsia="Times New Roman" w:cs="Arial"/>
          <w:sz w:val="24"/>
          <w:szCs w:val="24"/>
        </w:rPr>
        <w:t xml:space="preserve">em </w:t>
      </w:r>
      <w:r>
        <w:rPr>
          <w:rFonts w:ascii="Arial" w:hAnsi="Arial" w:eastAsia="Times New Roman" w:cs="Arial"/>
          <w:bCs/>
          <w:sz w:val="24"/>
          <w:szCs w:val="24"/>
        </w:rPr>
        <w:t xml:space="preserve">pareceres </w:t>
      </w:r>
      <w:r>
        <w:rPr>
          <w:rFonts w:ascii="Arial" w:hAnsi="Arial" w:eastAsia="Times New Roman" w:cs="Arial"/>
          <w:sz w:val="24"/>
          <w:szCs w:val="24"/>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rPr>
        <w:t xml:space="preserve"> </w:t>
      </w:r>
      <w:r>
        <w:rPr>
          <w:rFonts w:ascii="Arial" w:hAnsi="Arial" w:eastAsia="Times New Roman" w:cs="Arial"/>
          <w:sz w:val="24"/>
          <w:szCs w:val="24"/>
        </w:rPr>
        <w:t>COVID-19.</w:t>
      </w:r>
    </w:p>
    <w:p>
      <w:pPr>
        <w:spacing w:line="360" w:lineRule="auto"/>
        <w:ind w:right="156" w:firstLine="567"/>
        <w:jc w:val="both"/>
        <w:rPr>
          <w:rFonts w:ascii="Arial" w:hAnsi="Arial" w:eastAsia="Times New Roman" w:cs="Arial"/>
          <w:bCs/>
          <w:strike/>
          <w:sz w:val="24"/>
          <w:szCs w:val="24"/>
        </w:rPr>
      </w:pPr>
      <w:r>
        <w:rPr>
          <w:rFonts w:ascii="Arial" w:hAnsi="Arial" w:eastAsia="Times New Roman" w:cs="Arial"/>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sz w:val="24"/>
          <w:szCs w:val="24"/>
        </w:rPr>
        <w:t>06 (seis)</w:t>
      </w:r>
      <w:r>
        <w:rPr>
          <w:rFonts w:ascii="Arial" w:hAnsi="Arial" w:eastAsia="Times New Roman" w:cs="Arial"/>
          <w:sz w:val="24"/>
          <w:szCs w:val="24"/>
        </w:rPr>
        <w:t xml:space="preserve"> demandas: 1) medidas sanitárias 2)</w:t>
      </w:r>
      <w:r>
        <w:rPr>
          <w:rFonts w:ascii="Arial" w:hAnsi="Arial" w:eastAsia="Times New Roman" w:cs="Arial"/>
          <w:sz w:val="24"/>
          <w:szCs w:val="24"/>
          <w:lang w:val="pt-BR"/>
        </w:rPr>
        <w:t xml:space="preserve"> </w:t>
      </w:r>
      <w:r>
        <w:rPr>
          <w:rFonts w:ascii="Arial" w:hAnsi="Arial" w:eastAsia="Times New Roman" w:cs="Arial"/>
          <w:bCs/>
          <w:sz w:val="24"/>
          <w:szCs w:val="24"/>
        </w:rPr>
        <w:t>regras para monitoramento e comunicação</w:t>
      </w:r>
      <w:r>
        <w:rPr>
          <w:rFonts w:ascii="Arial" w:hAnsi="Arial" w:eastAsia="Times New Roman" w:cs="Arial"/>
          <w:sz w:val="24"/>
          <w:szCs w:val="24"/>
        </w:rPr>
        <w:t xml:space="preserve"> 3) </w:t>
      </w:r>
      <w:r>
        <w:rPr>
          <w:rFonts w:ascii="Arial" w:hAnsi="Arial" w:eastAsia="Times New Roman" w:cs="Arial"/>
          <w:bCs/>
          <w:sz w:val="24"/>
          <w:szCs w:val="24"/>
        </w:rPr>
        <w:t xml:space="preserve">alimentação escolar 4) mapeamento e controle 5) organização pedagógica e 6) transporte escolar. Essas demandas geraram protocolos específicos para cada segmento considerando </w:t>
      </w:r>
      <w:r>
        <w:rPr>
          <w:rFonts w:ascii="Arial" w:hAnsi="Arial" w:eastAsia="Times New Roman" w:cs="Arial"/>
          <w:bCs/>
          <w:sz w:val="24"/>
          <w:szCs w:val="24"/>
          <w:lang w:val="pt-BR"/>
        </w:rPr>
        <w:t>o</w:t>
      </w:r>
      <w:r>
        <w:rPr>
          <w:rFonts w:ascii="Arial" w:hAnsi="Arial" w:eastAsia="Times New Roman" w:cs="Arial"/>
          <w:bCs/>
          <w:sz w:val="24"/>
          <w:szCs w:val="24"/>
        </w:rPr>
        <w:t xml:space="preserve"> Plano Municipal de Conti</w:t>
      </w:r>
      <w:r>
        <w:rPr>
          <w:rFonts w:hint="default" w:ascii="Arial" w:hAnsi="Arial" w:eastAsia="Times New Roman" w:cs="Arial"/>
          <w:bCs/>
          <w:sz w:val="24"/>
          <w:szCs w:val="24"/>
          <w:lang w:val="pt-BR"/>
        </w:rPr>
        <w:t>n</w:t>
      </w:r>
      <w:r>
        <w:rPr>
          <w:rFonts w:ascii="Arial" w:hAnsi="Arial" w:eastAsia="Times New Roman" w:cs="Arial"/>
          <w:bCs/>
          <w:sz w:val="24"/>
          <w:szCs w:val="24"/>
        </w:rPr>
        <w:t>gência</w:t>
      </w:r>
      <w:r>
        <w:rPr>
          <w:rFonts w:ascii="Arial" w:hAnsi="Arial" w:eastAsia="Times New Roman" w:cs="Arial"/>
          <w:bCs/>
          <w:sz w:val="24"/>
          <w:szCs w:val="24"/>
          <w:lang w:val="pt-BR"/>
        </w:rPr>
        <w:t>, que</w:t>
      </w:r>
      <w:r>
        <w:rPr>
          <w:rFonts w:ascii="Arial" w:hAnsi="Arial" w:eastAsia="Times New Roman" w:cs="Arial"/>
          <w:bCs/>
          <w:sz w:val="24"/>
          <w:szCs w:val="24"/>
        </w:rPr>
        <w:t xml:space="preserve"> delibera ações gerais e mínimas para a comunidade schroedense havendo a necessidade de a</w:t>
      </w:r>
      <w:r>
        <w:rPr>
          <w:rFonts w:ascii="Arial" w:hAnsi="Arial" w:eastAsia="Times New Roman" w:cs="Arial"/>
          <w:bCs/>
          <w:sz w:val="24"/>
          <w:szCs w:val="24"/>
          <w:lang w:val="pt-BR"/>
        </w:rPr>
        <w:t>d</w:t>
      </w:r>
      <w:r>
        <w:rPr>
          <w:rFonts w:ascii="Arial" w:hAnsi="Arial" w:eastAsia="Times New Roman" w:cs="Arial"/>
          <w:bCs/>
          <w:sz w:val="24"/>
          <w:szCs w:val="24"/>
        </w:rPr>
        <w:t xml:space="preserve">equar os Planos de Contigência Escolares para o público a que se destina, sem comprometer sua essência. </w:t>
      </w:r>
    </w:p>
    <w:p>
      <w:pPr>
        <w:spacing w:line="360" w:lineRule="auto"/>
        <w:ind w:right="157" w:firstLine="567"/>
        <w:jc w:val="both"/>
        <w:rPr>
          <w:rFonts w:ascii="Arial" w:hAnsi="Arial" w:eastAsia="Times New Roman" w:cs="Arial"/>
          <w:sz w:val="24"/>
          <w:szCs w:val="24"/>
        </w:rPr>
      </w:pPr>
      <w:r>
        <w:rPr>
          <w:rFonts w:ascii="Arial" w:hAnsi="Arial" w:eastAsia="Times New Roman" w:cs="Arial"/>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sz w:val="24"/>
          <w:szCs w:val="24"/>
          <w:lang w:val="pt-BR"/>
        </w:rPr>
        <w:t>840</w:t>
      </w:r>
      <w:r>
        <w:rPr>
          <w:rFonts w:ascii="Arial" w:hAnsi="Arial" w:eastAsia="Times New Roman" w:cs="Arial"/>
          <w:sz w:val="24"/>
          <w:szCs w:val="24"/>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à oferta de ensino somente em regime remoto.</w:t>
      </w:r>
    </w:p>
    <w:p>
      <w:pPr>
        <w:spacing w:line="360" w:lineRule="auto"/>
        <w:ind w:right="160" w:firstLine="567"/>
        <w:jc w:val="both"/>
        <w:rPr>
          <w:rFonts w:ascii="Arial" w:hAnsi="Arial" w:eastAsia="Times New Roman" w:cs="Arial"/>
          <w:sz w:val="24"/>
          <w:szCs w:val="24"/>
        </w:rPr>
      </w:pP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bCs/>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w:t>
      </w:r>
      <w:r>
        <w:rPr>
          <w:rFonts w:ascii="Arial" w:hAnsi="Arial" w:eastAsia="Times New Roman" w:cs="Arial"/>
          <w:bCs/>
          <w:sz w:val="24"/>
          <w:szCs w:val="24"/>
        </w:rPr>
        <w:t xml:space="preserve">e no regime de ensino Remoto exclusivo, e o controle necessário para sua efetivação; </w:t>
      </w:r>
    </w:p>
    <w:p>
      <w:pPr>
        <w:spacing w:line="360" w:lineRule="auto"/>
        <w:ind w:right="160"/>
        <w:jc w:val="both"/>
        <w:rPr>
          <w:rFonts w:ascii="Arial" w:hAnsi="Arial" w:eastAsia="Times New Roman" w:cs="Arial"/>
          <w:bCs/>
          <w:spacing w:val="5"/>
          <w:sz w:val="24"/>
          <w:szCs w:val="24"/>
        </w:rPr>
      </w:pPr>
      <w:r>
        <w:rPr>
          <w:rFonts w:ascii="Arial" w:hAnsi="Arial" w:eastAsia="Times New Roman" w:cs="Arial"/>
          <w:bCs/>
          <w:sz w:val="24"/>
          <w:szCs w:val="24"/>
        </w:rPr>
        <w:t>3) Alimentação Escolar – apresenta medidas de segurança sanitária na distribuição da alimentação nos estabelecimentos de ensino para orientar a organização da comunidade escolar;</w:t>
      </w:r>
      <w:r>
        <w:rPr>
          <w:rFonts w:ascii="Arial" w:hAnsi="Arial" w:eastAsia="Times New Roman" w:cs="Arial"/>
          <w:bCs/>
          <w:spacing w:val="5"/>
          <w:sz w:val="24"/>
          <w:szCs w:val="24"/>
        </w:rPr>
        <w:t xml:space="preserve"> </w:t>
      </w:r>
    </w:p>
    <w:p>
      <w:pPr>
        <w:spacing w:line="360" w:lineRule="auto"/>
        <w:ind w:right="160"/>
        <w:jc w:val="both"/>
        <w:rPr>
          <w:rFonts w:ascii="Arial" w:hAnsi="Arial" w:eastAsia="Times New Roman" w:cs="Arial"/>
          <w:bCs/>
          <w:sz w:val="24"/>
          <w:szCs w:val="24"/>
        </w:rPr>
      </w:pPr>
      <w:r>
        <w:rPr>
          <w:rFonts w:ascii="Arial" w:hAnsi="Arial" w:eastAsia="Times New Roman" w:cs="Arial"/>
          <w:bCs/>
          <w:sz w:val="24"/>
          <w:szCs w:val="24"/>
        </w:rPr>
        <w:t>4)</w:t>
      </w:r>
      <w:r>
        <w:rPr>
          <w:rFonts w:ascii="Arial" w:hAnsi="Arial" w:eastAsia="Times New Roman" w:cs="Arial"/>
          <w:bCs/>
          <w:spacing w:val="4"/>
          <w:sz w:val="24"/>
          <w:szCs w:val="24"/>
        </w:rPr>
        <w:t xml:space="preserve"> </w:t>
      </w:r>
      <w:r>
        <w:rPr>
          <w:rFonts w:ascii="Arial" w:hAnsi="Arial" w:eastAsia="Times New Roman" w:cs="Arial"/>
          <w:bCs/>
          <w:sz w:val="24"/>
          <w:szCs w:val="24"/>
        </w:rPr>
        <w:t>Acolhimento</w:t>
      </w:r>
      <w:r>
        <w:rPr>
          <w:rFonts w:ascii="Arial" w:hAnsi="Arial" w:eastAsia="Times New Roman" w:cs="Arial"/>
          <w:bCs/>
          <w:spacing w:val="5"/>
          <w:sz w:val="24"/>
          <w:szCs w:val="24"/>
        </w:rPr>
        <w:t xml:space="preserve"> </w:t>
      </w:r>
      <w:r>
        <w:rPr>
          <w:rFonts w:ascii="Arial" w:hAnsi="Arial" w:eastAsia="Times New Roman" w:cs="Arial"/>
          <w:bCs/>
          <w:sz w:val="24"/>
          <w:szCs w:val="24"/>
        </w:rPr>
        <w:t>e</w:t>
      </w:r>
      <w:r>
        <w:rPr>
          <w:rFonts w:ascii="Arial" w:hAnsi="Arial" w:eastAsia="Times New Roman" w:cs="Arial"/>
          <w:bCs/>
          <w:spacing w:val="4"/>
          <w:sz w:val="24"/>
          <w:szCs w:val="24"/>
        </w:rPr>
        <w:t xml:space="preserve"> </w:t>
      </w:r>
      <w:r>
        <w:rPr>
          <w:rFonts w:ascii="Arial" w:hAnsi="Arial" w:eastAsia="Times New Roman" w:cs="Arial"/>
          <w:bCs/>
          <w:sz w:val="24"/>
          <w:szCs w:val="24"/>
        </w:rPr>
        <w:t>Comunicação</w:t>
      </w:r>
      <w:r>
        <w:rPr>
          <w:rFonts w:ascii="Arial" w:hAnsi="Arial" w:eastAsia="Times New Roman" w:cs="Arial"/>
          <w:bCs/>
          <w:spacing w:val="6"/>
          <w:sz w:val="24"/>
          <w:szCs w:val="24"/>
        </w:rPr>
        <w:t xml:space="preserve"> </w:t>
      </w:r>
      <w:r>
        <w:rPr>
          <w:rFonts w:ascii="Arial" w:hAnsi="Arial" w:eastAsia="Times New Roman" w:cs="Arial"/>
          <w:bCs/>
          <w:sz w:val="24"/>
          <w:szCs w:val="24"/>
        </w:rPr>
        <w:t>–</w:t>
      </w:r>
      <w:r>
        <w:rPr>
          <w:rFonts w:ascii="Arial" w:hAnsi="Arial" w:eastAsia="Times New Roman" w:cs="Arial"/>
          <w:bCs/>
          <w:spacing w:val="5"/>
          <w:sz w:val="24"/>
          <w:szCs w:val="24"/>
        </w:rPr>
        <w:t xml:space="preserve"> </w:t>
      </w:r>
      <w:r>
        <w:rPr>
          <w:rFonts w:ascii="Arial" w:hAnsi="Arial" w:eastAsia="Times New Roman" w:cs="Arial"/>
          <w:bCs/>
          <w:sz w:val="24"/>
          <w:szCs w:val="24"/>
        </w:rPr>
        <w:t>aponta</w:t>
      </w:r>
      <w:r>
        <w:rPr>
          <w:rFonts w:ascii="Arial" w:hAnsi="Arial" w:eastAsia="Times New Roman" w:cs="Arial"/>
          <w:bCs/>
          <w:spacing w:val="4"/>
          <w:sz w:val="24"/>
          <w:szCs w:val="24"/>
        </w:rPr>
        <w:t xml:space="preserve"> </w:t>
      </w:r>
      <w:r>
        <w:rPr>
          <w:rFonts w:ascii="Arial" w:hAnsi="Arial" w:eastAsia="Times New Roman" w:cs="Arial"/>
          <w:bCs/>
          <w:sz w:val="24"/>
          <w:szCs w:val="24"/>
        </w:rPr>
        <w:t>as</w:t>
      </w:r>
      <w:r>
        <w:rPr>
          <w:rFonts w:ascii="Arial" w:hAnsi="Arial" w:eastAsia="Times New Roman" w:cs="Arial"/>
          <w:bCs/>
          <w:spacing w:val="7"/>
          <w:sz w:val="24"/>
          <w:szCs w:val="24"/>
        </w:rPr>
        <w:t xml:space="preserve"> </w:t>
      </w:r>
      <w:r>
        <w:rPr>
          <w:rFonts w:ascii="Arial" w:hAnsi="Arial" w:eastAsia="Times New Roman" w:cs="Arial"/>
          <w:bCs/>
          <w:sz w:val="24"/>
          <w:szCs w:val="24"/>
        </w:rPr>
        <w:t>ações</w:t>
      </w:r>
      <w:r>
        <w:rPr>
          <w:rFonts w:ascii="Arial" w:hAnsi="Arial" w:eastAsia="Times New Roman" w:cs="Arial"/>
          <w:bCs/>
          <w:spacing w:val="7"/>
          <w:sz w:val="24"/>
          <w:szCs w:val="24"/>
        </w:rPr>
        <w:t xml:space="preserve"> </w:t>
      </w:r>
      <w:r>
        <w:rPr>
          <w:rFonts w:ascii="Arial" w:hAnsi="Arial" w:eastAsia="Times New Roman" w:cs="Arial"/>
          <w:bCs/>
          <w:sz w:val="24"/>
          <w:szCs w:val="24"/>
        </w:rPr>
        <w:t>necessárias</w:t>
      </w:r>
      <w:r>
        <w:rPr>
          <w:rFonts w:ascii="Arial" w:hAnsi="Arial" w:eastAsia="Times New Roman" w:cs="Arial"/>
          <w:bCs/>
          <w:spacing w:val="5"/>
          <w:sz w:val="24"/>
          <w:szCs w:val="24"/>
        </w:rPr>
        <w:t xml:space="preserve"> </w:t>
      </w:r>
      <w:r>
        <w:rPr>
          <w:rFonts w:ascii="Arial" w:hAnsi="Arial" w:eastAsia="Times New Roman" w:cs="Arial"/>
          <w:bCs/>
          <w:sz w:val="24"/>
          <w:szCs w:val="24"/>
        </w:rPr>
        <w:t>para</w:t>
      </w:r>
      <w:r>
        <w:rPr>
          <w:rFonts w:ascii="Arial" w:hAnsi="Arial" w:eastAsia="Times New Roman" w:cs="Arial"/>
          <w:bCs/>
          <w:spacing w:val="6"/>
          <w:sz w:val="24"/>
          <w:szCs w:val="24"/>
        </w:rPr>
        <w:t xml:space="preserve"> </w:t>
      </w:r>
      <w:r>
        <w:rPr>
          <w:rFonts w:ascii="Arial" w:hAnsi="Arial" w:eastAsia="Times New Roman" w:cs="Arial"/>
          <w:bCs/>
          <w:sz w:val="24"/>
          <w:szCs w:val="24"/>
        </w:rPr>
        <w:t>a</w:t>
      </w:r>
      <w:r>
        <w:rPr>
          <w:rFonts w:ascii="Arial" w:hAnsi="Arial" w:eastAsia="Times New Roman" w:cs="Arial"/>
          <w:bCs/>
          <w:spacing w:val="6"/>
          <w:sz w:val="24"/>
          <w:szCs w:val="24"/>
        </w:rPr>
        <w:t xml:space="preserve"> </w:t>
      </w:r>
      <w:r>
        <w:rPr>
          <w:rFonts w:ascii="Arial" w:hAnsi="Arial" w:eastAsia="Times New Roman" w:cs="Arial"/>
          <w:bCs/>
          <w:sz w:val="24"/>
          <w:szCs w:val="24"/>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6) Transporte Escolar – estabelece critérios para os estudantes, familiares, professores, motoristas, gestores e demais profissionais envolvidos neste transporte, quanto às medidas para a prevenção e mitigação da disseminação da COVID-19.</w:t>
      </w:r>
    </w:p>
    <w:p>
      <w:pPr>
        <w:spacing w:line="360" w:lineRule="auto"/>
        <w:ind w:firstLine="567"/>
        <w:jc w:val="center"/>
        <w:rPr>
          <w:rFonts w:ascii="Arial" w:hAnsi="Arial" w:cs="Arial"/>
          <w:sz w:val="24"/>
          <w:szCs w:val="24"/>
          <w:u w:val="single"/>
        </w:rPr>
      </w:pPr>
    </w:p>
    <w:p>
      <w:pPr>
        <w:spacing w:line="360" w:lineRule="auto"/>
        <w:jc w:val="both"/>
        <w:rPr>
          <w:rFonts w:ascii="Arial" w:hAnsi="Arial" w:cs="Arial"/>
          <w:b/>
          <w:sz w:val="24"/>
          <w:szCs w:val="24"/>
        </w:rPr>
      </w:pPr>
      <w:r>
        <w:rPr>
          <w:rFonts w:ascii="Arial" w:hAnsi="Arial" w:cs="Arial"/>
          <w:b/>
          <w:sz w:val="24"/>
          <w:szCs w:val="24"/>
        </w:rPr>
        <w:t>2 - MARCOS NORMATIVOS</w:t>
      </w:r>
    </w:p>
    <w:p>
      <w:pPr>
        <w:spacing w:line="360" w:lineRule="auto"/>
        <w:ind w:firstLine="567"/>
        <w:jc w:val="both"/>
        <w:rPr>
          <w:rFonts w:ascii="Arial" w:hAnsi="Arial" w:cs="Arial"/>
          <w:b/>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right="159" w:firstLine="300" w:firstLineChars="125"/>
        <w:jc w:val="both"/>
        <w:textAlignment w:val="auto"/>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keepNext w:val="0"/>
        <w:keepLines w:val="0"/>
        <w:pageBreakBefore w:val="0"/>
        <w:widowControl w:val="0"/>
        <w:kinsoku/>
        <w:wordWrap/>
        <w:overflowPunct/>
        <w:topLinePunct w:val="0"/>
        <w:autoSpaceDE w:val="0"/>
        <w:autoSpaceDN w:val="0"/>
        <w:bidi w:val="0"/>
        <w:adjustRightInd/>
        <w:snapToGrid/>
        <w:spacing w:line="360" w:lineRule="auto"/>
        <w:ind w:right="134" w:firstLine="300" w:firstLineChars="125"/>
        <w:jc w:val="both"/>
        <w:textAlignment w:val="auto"/>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11"/>
          <w:sz w:val="24"/>
          <w:szCs w:val="24"/>
        </w:rPr>
        <w:t xml:space="preserve"> </w:t>
      </w:r>
      <w:r>
        <w:rPr>
          <w:rFonts w:ascii="Arial" w:hAnsi="Arial" w:eastAsia="Times New Roman" w:cs="Arial"/>
          <w:spacing w:val="2"/>
          <w:sz w:val="24"/>
          <w:szCs w:val="24"/>
        </w:rPr>
        <w:t>funcionamento</w:t>
      </w:r>
      <w:r>
        <w:rPr>
          <w:rFonts w:ascii="Arial" w:hAnsi="Arial" w:eastAsia="Times New Roman" w:cs="Arial"/>
          <w:spacing w:val="-8"/>
          <w:sz w:val="24"/>
          <w:szCs w:val="24"/>
        </w:rPr>
        <w:t xml:space="preserve"> </w:t>
      </w:r>
      <w:r>
        <w:rPr>
          <w:rFonts w:ascii="Arial" w:hAnsi="Arial" w:eastAsia="Times New Roman" w:cs="Arial"/>
          <w:sz w:val="24"/>
          <w:szCs w:val="24"/>
        </w:rPr>
        <w:t>de</w:t>
      </w:r>
      <w:r>
        <w:rPr>
          <w:rFonts w:ascii="Arial" w:hAnsi="Arial" w:eastAsia="Times New Roman" w:cs="Arial"/>
          <w:spacing w:val="-12"/>
          <w:sz w:val="24"/>
          <w:szCs w:val="24"/>
        </w:rPr>
        <w:t xml:space="preserve"> </w:t>
      </w:r>
      <w:r>
        <w:rPr>
          <w:rFonts w:ascii="Arial" w:hAnsi="Arial" w:eastAsia="Times New Roman" w:cs="Arial"/>
          <w:sz w:val="24"/>
          <w:szCs w:val="24"/>
        </w:rPr>
        <w:t>acordo</w:t>
      </w:r>
      <w:r>
        <w:rPr>
          <w:rFonts w:ascii="Arial" w:hAnsi="Arial" w:eastAsia="Times New Roman" w:cs="Arial"/>
          <w:spacing w:val="-10"/>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seguintes</w:t>
      </w:r>
      <w:r>
        <w:rPr>
          <w:rFonts w:ascii="Arial" w:hAnsi="Arial" w:eastAsia="Times New Roman" w:cs="Arial"/>
          <w:spacing w:val="-7"/>
          <w:sz w:val="24"/>
          <w:szCs w:val="24"/>
        </w:rPr>
        <w:t xml:space="preserve"> </w:t>
      </w:r>
      <w:r>
        <w:rPr>
          <w:rFonts w:ascii="Arial" w:hAnsi="Arial" w:eastAsia="Times New Roman" w:cs="Arial"/>
          <w:spacing w:val="2"/>
          <w:sz w:val="24"/>
          <w:szCs w:val="24"/>
        </w:rPr>
        <w:t>normatizações:</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27" w:firstLine="300" w:firstLineChars="125"/>
        <w:jc w:val="both"/>
        <w:textAlignment w:val="auto"/>
        <w:rPr>
          <w:rFonts w:ascii="Arial" w:hAnsi="Arial" w:cs="Arial"/>
          <w:spacing w:val="2"/>
          <w:sz w:val="24"/>
          <w:szCs w:val="24"/>
        </w:rPr>
      </w:pPr>
      <w:r>
        <w:rPr>
          <w:rFonts w:ascii="Arial" w:hAnsi="Arial" w:cs="Arial"/>
          <w:b/>
          <w:bCs/>
          <w:sz w:val="24"/>
          <w:szCs w:val="24"/>
        </w:rPr>
        <w:t>Parecer CNE/CP nº 5/2020</w:t>
      </w:r>
      <w:r>
        <w:rPr>
          <w:rFonts w:ascii="Arial" w:hAnsi="Arial" w:cs="Arial"/>
          <w:sz w:val="24"/>
          <w:szCs w:val="24"/>
        </w:rPr>
        <w:t xml:space="preserve">, que tratou da </w:t>
      </w:r>
      <w:r>
        <w:rPr>
          <w:rFonts w:ascii="Arial" w:hAnsi="Arial" w:cs="Arial"/>
          <w:spacing w:val="2"/>
          <w:sz w:val="24"/>
          <w:szCs w:val="24"/>
        </w:rPr>
        <w:t xml:space="preserve">reorganização </w:t>
      </w:r>
      <w:r>
        <w:rPr>
          <w:rFonts w:ascii="Arial" w:hAnsi="Arial" w:cs="Arial"/>
          <w:sz w:val="24"/>
          <w:szCs w:val="24"/>
        </w:rPr>
        <w:t xml:space="preserve">do </w:t>
      </w:r>
      <w:r>
        <w:rPr>
          <w:rFonts w:ascii="Arial" w:hAnsi="Arial" w:cs="Arial"/>
          <w:spacing w:val="2"/>
          <w:sz w:val="24"/>
          <w:szCs w:val="24"/>
        </w:rPr>
        <w:t xml:space="preserve">Calendário </w:t>
      </w:r>
      <w:r>
        <w:rPr>
          <w:rFonts w:ascii="Arial" w:hAnsi="Arial" w:cs="Arial"/>
          <w:sz w:val="24"/>
          <w:szCs w:val="24"/>
        </w:rPr>
        <w:t xml:space="preserve">Escolar e da possibilidade de cômputo de atividades </w:t>
      </w:r>
      <w:r>
        <w:rPr>
          <w:rFonts w:ascii="Arial" w:hAnsi="Arial" w:cs="Arial"/>
          <w:spacing w:val="2"/>
          <w:sz w:val="24"/>
          <w:szCs w:val="24"/>
        </w:rPr>
        <w:t xml:space="preserve">não </w:t>
      </w:r>
      <w:r>
        <w:rPr>
          <w:rFonts w:ascii="Arial" w:hAnsi="Arial" w:cs="Arial"/>
          <w:sz w:val="24"/>
          <w:szCs w:val="24"/>
        </w:rPr>
        <w:t xml:space="preserve">presenciais para fins de </w:t>
      </w:r>
      <w:r>
        <w:rPr>
          <w:rFonts w:ascii="Arial" w:hAnsi="Arial" w:cs="Arial"/>
          <w:spacing w:val="2"/>
          <w:sz w:val="24"/>
          <w:szCs w:val="24"/>
        </w:rPr>
        <w:t xml:space="preserve">cumprimento </w:t>
      </w:r>
      <w:r>
        <w:rPr>
          <w:rFonts w:ascii="Arial" w:hAnsi="Arial" w:cs="Arial"/>
          <w:sz w:val="24"/>
          <w:szCs w:val="24"/>
        </w:rPr>
        <w:t xml:space="preserve">da carga horária </w:t>
      </w:r>
      <w:r>
        <w:rPr>
          <w:rFonts w:ascii="Arial" w:hAnsi="Arial" w:cs="Arial"/>
          <w:spacing w:val="2"/>
          <w:sz w:val="24"/>
          <w:szCs w:val="24"/>
        </w:rPr>
        <w:t xml:space="preserve">mínima </w:t>
      </w:r>
      <w:r>
        <w:rPr>
          <w:rFonts w:ascii="Arial" w:hAnsi="Arial" w:cs="Arial"/>
          <w:sz w:val="24"/>
          <w:szCs w:val="24"/>
        </w:rPr>
        <w:t xml:space="preserve">anual, em </w:t>
      </w:r>
      <w:r>
        <w:rPr>
          <w:rFonts w:ascii="Arial" w:hAnsi="Arial" w:cs="Arial"/>
          <w:spacing w:val="2"/>
          <w:sz w:val="24"/>
          <w:szCs w:val="24"/>
        </w:rPr>
        <w:t xml:space="preserve">razão </w:t>
      </w:r>
      <w:r>
        <w:rPr>
          <w:rFonts w:ascii="Arial" w:hAnsi="Arial" w:cs="Arial"/>
          <w:sz w:val="24"/>
          <w:szCs w:val="24"/>
        </w:rPr>
        <w:t xml:space="preserve">da </w:t>
      </w:r>
      <w:r>
        <w:rPr>
          <w:rFonts w:ascii="Arial" w:hAnsi="Arial" w:cs="Arial"/>
          <w:spacing w:val="2"/>
          <w:sz w:val="24"/>
          <w:szCs w:val="24"/>
        </w:rPr>
        <w:t xml:space="preserve">pandemia </w:t>
      </w:r>
      <w:r>
        <w:rPr>
          <w:rFonts w:ascii="Arial" w:hAnsi="Arial" w:cs="Arial"/>
          <w:sz w:val="24"/>
          <w:szCs w:val="24"/>
        </w:rPr>
        <w:t xml:space="preserve">do </w:t>
      </w:r>
      <w:r>
        <w:rPr>
          <w:rFonts w:ascii="Arial" w:hAnsi="Arial" w:cs="Arial"/>
          <w:spacing w:val="2"/>
          <w:sz w:val="24"/>
          <w:szCs w:val="24"/>
        </w:rPr>
        <w:t>COVID-19</w:t>
      </w:r>
      <w:r>
        <w:rPr>
          <w:rFonts w:ascii="Arial" w:hAnsi="Arial" w:cs="Arial"/>
          <w:spacing w:val="2"/>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27" w:firstLine="300" w:firstLineChars="125"/>
        <w:jc w:val="both"/>
        <w:textAlignment w:val="auto"/>
        <w:rPr>
          <w:rFonts w:ascii="Arial" w:hAnsi="Arial" w:cs="Arial"/>
          <w:sz w:val="24"/>
          <w:szCs w:val="24"/>
        </w:rPr>
      </w:pPr>
      <w:r>
        <w:rPr>
          <w:rFonts w:ascii="Arial" w:hAnsi="Arial" w:cs="Arial"/>
          <w:b/>
          <w:bCs/>
          <w:sz w:val="24"/>
          <w:szCs w:val="24"/>
        </w:rPr>
        <w:t>Parecer CNE/CP nº 9/2020</w:t>
      </w:r>
      <w:r>
        <w:rPr>
          <w:rFonts w:ascii="Arial" w:hAnsi="Arial" w:cs="Arial"/>
          <w:sz w:val="24"/>
          <w:szCs w:val="24"/>
        </w:rPr>
        <w:t xml:space="preserve">, que reexamina o </w:t>
      </w:r>
      <w:r>
        <w:rPr>
          <w:rFonts w:ascii="Arial" w:hAnsi="Arial" w:cs="Arial"/>
          <w:b/>
          <w:bCs/>
          <w:sz w:val="24"/>
          <w:szCs w:val="24"/>
        </w:rPr>
        <w:t>Parecer CNE/CP nº</w:t>
      </w:r>
      <w:r>
        <w:rPr>
          <w:rFonts w:ascii="Arial" w:hAnsi="Arial" w:cs="Arial"/>
          <w:b/>
          <w:bCs/>
          <w:spacing w:val="24"/>
          <w:sz w:val="24"/>
          <w:szCs w:val="24"/>
        </w:rPr>
        <w:t xml:space="preserve"> </w:t>
      </w:r>
      <w:r>
        <w:rPr>
          <w:rFonts w:ascii="Arial" w:hAnsi="Arial" w:cs="Arial"/>
          <w:b/>
          <w:bCs/>
          <w:sz w:val="24"/>
          <w:szCs w:val="24"/>
        </w:rPr>
        <w:t>5/2020</w:t>
      </w:r>
      <w:r>
        <w:rPr>
          <w:rFonts w:ascii="Arial" w:hAnsi="Arial" w:cs="Arial"/>
          <w:b/>
          <w:bCs/>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60" w:firstLine="300" w:firstLineChars="125"/>
        <w:jc w:val="both"/>
        <w:textAlignment w:val="auto"/>
        <w:rPr>
          <w:rFonts w:ascii="Arial" w:hAnsi="Arial" w:cs="Arial"/>
          <w:sz w:val="24"/>
          <w:szCs w:val="24"/>
        </w:rPr>
      </w:pPr>
      <w:r>
        <w:rPr>
          <w:rFonts w:ascii="Arial" w:hAnsi="Arial" w:cs="Arial"/>
          <w:b/>
          <w:bCs/>
          <w:sz w:val="24"/>
          <w:szCs w:val="24"/>
        </w:rPr>
        <w:t>Parecer CNE/CP nº 11/2020</w:t>
      </w:r>
      <w:r>
        <w:rPr>
          <w:rFonts w:ascii="Arial" w:hAnsi="Arial" w:cs="Arial"/>
          <w:sz w:val="24"/>
          <w:szCs w:val="24"/>
        </w:rPr>
        <w:t xml:space="preserve">, que traz orientações educacionais para a Realização de Aulas e Atividades Pedagógicas Presenciais e Não Presenciais no contexto da pandemia.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60" w:firstLine="300" w:firstLineChars="125"/>
        <w:jc w:val="both"/>
        <w:textAlignment w:val="auto"/>
        <w:rPr>
          <w:rFonts w:ascii="Arial" w:hAnsi="Arial" w:cs="Arial"/>
          <w:sz w:val="24"/>
          <w:szCs w:val="24"/>
        </w:rPr>
      </w:pPr>
      <w:r>
        <w:rPr>
          <w:rFonts w:ascii="Arial" w:hAnsi="Arial" w:cs="Arial"/>
          <w:b/>
          <w:bCs/>
          <w:sz w:val="24"/>
          <w:szCs w:val="24"/>
        </w:rPr>
        <w:t>Parecer CEE/SC nº 146</w:t>
      </w:r>
      <w:r>
        <w:rPr>
          <w:rFonts w:ascii="Arial" w:hAnsi="Arial" w:cs="Arial"/>
          <w:sz w:val="24"/>
          <w:szCs w:val="24"/>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sz w:val="24"/>
          <w:szCs w:val="24"/>
        </w:rPr>
        <w:t>Decreto nº 515/2020</w:t>
      </w:r>
      <w:r>
        <w:rPr>
          <w:rFonts w:ascii="Arial" w:hAnsi="Arial" w:cs="Arial"/>
          <w:sz w:val="24"/>
          <w:szCs w:val="24"/>
        </w:rPr>
        <w:t>, que declara situação de emergência no território</w:t>
      </w:r>
      <w:r>
        <w:rPr>
          <w:rFonts w:ascii="Arial" w:hAnsi="Arial" w:cs="Arial"/>
          <w:spacing w:val="-6"/>
          <w:sz w:val="24"/>
          <w:szCs w:val="24"/>
        </w:rPr>
        <w:t xml:space="preserve"> </w:t>
      </w:r>
      <w:r>
        <w:rPr>
          <w:rFonts w:ascii="Arial" w:hAnsi="Arial" w:cs="Arial"/>
          <w:sz w:val="24"/>
          <w:szCs w:val="24"/>
        </w:rPr>
        <w:t>catarinense</w:t>
      </w:r>
      <w:r>
        <w:rPr>
          <w:rFonts w:ascii="Arial" w:hAnsi="Arial" w:cs="Arial"/>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27" w:firstLine="300" w:firstLineChars="125"/>
        <w:jc w:val="both"/>
        <w:textAlignment w:val="auto"/>
        <w:rPr>
          <w:rFonts w:ascii="Arial" w:hAnsi="Arial" w:cs="Arial"/>
          <w:sz w:val="24"/>
          <w:szCs w:val="24"/>
        </w:rPr>
      </w:pPr>
      <w:r>
        <w:rPr>
          <w:rFonts w:ascii="Arial" w:hAnsi="Arial" w:cs="Arial"/>
          <w:b/>
          <w:bCs/>
          <w:sz w:val="24"/>
          <w:szCs w:val="24"/>
        </w:rPr>
        <w:t>Resolução CEE/SC nº 009/2020</w:t>
      </w:r>
      <w:r>
        <w:rPr>
          <w:rFonts w:ascii="Arial" w:hAnsi="Arial" w:cs="Arial"/>
          <w:sz w:val="24"/>
          <w:szCs w:val="24"/>
        </w:rPr>
        <w:t xml:space="preserve">, que dispõe sobre 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r>
        <w:rPr>
          <w:rFonts w:ascii="Arial" w:hAnsi="Arial" w:cs="Arial"/>
          <w:spacing w:val="2"/>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59" w:firstLine="300" w:firstLineChars="125"/>
        <w:jc w:val="both"/>
        <w:textAlignment w:val="auto"/>
        <w:rPr>
          <w:rFonts w:ascii="Arial" w:hAnsi="Arial" w:cs="Arial"/>
          <w:sz w:val="24"/>
          <w:szCs w:val="24"/>
        </w:rPr>
      </w:pPr>
      <w:r>
        <w:rPr>
          <w:rFonts w:ascii="Arial" w:hAnsi="Arial" w:cs="Arial"/>
          <w:b/>
          <w:bCs/>
          <w:sz w:val="24"/>
          <w:szCs w:val="24"/>
        </w:rPr>
        <w:t>Parecer CEE/SC nº 179/2020</w:t>
      </w:r>
      <w:r>
        <w:rPr>
          <w:rFonts w:ascii="Arial" w:hAnsi="Arial" w:cs="Arial"/>
          <w:sz w:val="24"/>
          <w:szCs w:val="24"/>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sz w:val="24"/>
          <w:szCs w:val="24"/>
        </w:rPr>
        <w:t>Lei nº 13.979, de 6 de fevereiro de 2020</w:t>
      </w:r>
      <w:r>
        <w:rPr>
          <w:rFonts w:ascii="Arial" w:hAnsi="Arial" w:cs="Arial"/>
          <w:sz w:val="24"/>
          <w:szCs w:val="24"/>
        </w:rPr>
        <w:t>, devendo estar em consonância com o que dispõe o regime especial de atividades não presenciais no Sistema Estadual de Educação de Santa Catarina</w:t>
      </w:r>
      <w:r>
        <w:rPr>
          <w:rFonts w:ascii="Arial" w:hAnsi="Arial" w:cs="Arial"/>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59" w:firstLine="300" w:firstLineChars="125"/>
        <w:jc w:val="both"/>
        <w:textAlignment w:val="auto"/>
        <w:rPr>
          <w:rFonts w:ascii="Arial" w:hAnsi="Arial" w:cs="Arial"/>
          <w:b/>
          <w:bCs/>
          <w:sz w:val="24"/>
          <w:szCs w:val="24"/>
        </w:rPr>
      </w:pPr>
      <w:r>
        <w:rPr>
          <w:rFonts w:ascii="Arial" w:hAnsi="Arial" w:cs="Arial"/>
          <w:b/>
          <w:bCs/>
          <w:sz w:val="24"/>
          <w:szCs w:val="24"/>
        </w:rPr>
        <w:t>Resolução CEE/SC nº 009, de 19 de março de 2020</w:t>
      </w:r>
      <w:r>
        <w:rPr>
          <w:rFonts w:ascii="Arial" w:hAnsi="Arial" w:cs="Arial"/>
          <w:sz w:val="24"/>
          <w:szCs w:val="24"/>
        </w:rPr>
        <w:t>.</w:t>
      </w:r>
      <w:r>
        <w:rPr>
          <w:rFonts w:ascii="Arial" w:hAnsi="Arial" w:cs="Arial"/>
          <w:sz w:val="24"/>
          <w:szCs w:val="24"/>
          <w:lang w:val="pt-BR"/>
        </w:rPr>
        <w:t xml:space="preserve"> </w:t>
      </w:r>
      <w:r>
        <w:rPr>
          <w:rFonts w:ascii="Arial" w:hAnsi="Arial" w:cs="Arial"/>
          <w:b/>
          <w:bCs/>
          <w:sz w:val="24"/>
          <w:szCs w:val="24"/>
        </w:rPr>
        <w:t>Resolução CEE/SC nº 049/2020</w:t>
      </w:r>
      <w:r>
        <w:rPr>
          <w:rFonts w:ascii="Arial" w:hAnsi="Arial" w:cs="Arial"/>
          <w:sz w:val="24"/>
          <w:szCs w:val="24"/>
        </w:rPr>
        <w:t xml:space="preserve">, que dá nova redação ao art. 2º e revoga o § 4º do art. 3º da </w:t>
      </w:r>
      <w:r>
        <w:rPr>
          <w:rFonts w:ascii="Arial" w:hAnsi="Arial" w:cs="Arial"/>
          <w:b/>
          <w:bCs/>
          <w:sz w:val="24"/>
          <w:szCs w:val="24"/>
        </w:rPr>
        <w:t>Resolução CEE/SC nº 009/2020</w:t>
      </w:r>
      <w:r>
        <w:rPr>
          <w:rFonts w:ascii="Arial" w:hAnsi="Arial" w:cs="Arial"/>
          <w:sz w:val="24"/>
          <w:szCs w:val="24"/>
        </w:rPr>
        <w:t xml:space="preserve"> e aplica, ao Sistema Estadual de Educação de Santa Catarina, o disposto no </w:t>
      </w:r>
      <w:r>
        <w:rPr>
          <w:rFonts w:ascii="Arial" w:hAnsi="Arial" w:cs="Arial"/>
          <w:b/>
          <w:bCs/>
          <w:sz w:val="24"/>
          <w:szCs w:val="24"/>
        </w:rPr>
        <w:t>Parecer CNE/CP nº 5/2020</w:t>
      </w:r>
      <w:r>
        <w:rPr>
          <w:rFonts w:ascii="Arial" w:hAnsi="Arial" w:cs="Arial"/>
          <w:b/>
          <w:bCs/>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709" w:right="0" w:firstLine="315" w:firstLineChars="125"/>
        <w:jc w:val="both"/>
        <w:textAlignment w:val="auto"/>
        <w:rPr>
          <w:rFonts w:ascii="Arial" w:hAnsi="Arial" w:cs="Arial"/>
          <w:bCs/>
          <w:color w:val="FF0000"/>
          <w:w w:val="105"/>
          <w:sz w:val="24"/>
          <w:szCs w:val="24"/>
        </w:rPr>
      </w:pPr>
      <w:r>
        <w:rPr>
          <w:rFonts w:ascii="Arial" w:hAnsi="Arial" w:cs="Arial"/>
          <w:b/>
          <w:bCs/>
          <w:w w:val="105"/>
          <w:sz w:val="24"/>
          <w:szCs w:val="24"/>
        </w:rPr>
        <w:t>Resolução CME/Schroeder nº 001/2020</w:t>
      </w:r>
      <w:r>
        <w:rPr>
          <w:rFonts w:ascii="Arial" w:hAnsi="Arial" w:cs="Arial"/>
          <w:w w:val="105"/>
          <w:sz w:val="24"/>
          <w:szCs w:val="24"/>
        </w:rPr>
        <w:t xml:space="preserve"> e </w:t>
      </w:r>
      <w:r>
        <w:rPr>
          <w:rFonts w:ascii="Arial" w:hAnsi="Arial" w:cs="Arial"/>
          <w:b/>
          <w:bCs/>
          <w:w w:val="105"/>
          <w:sz w:val="24"/>
          <w:szCs w:val="24"/>
        </w:rPr>
        <w:t>Decreto Nº 5.264/2020 de 09/09/2020</w:t>
      </w:r>
      <w:r>
        <w:rPr>
          <w:rFonts w:ascii="Arial" w:hAnsi="Arial" w:cs="Arial"/>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w w:val="105"/>
          <w:sz w:val="24"/>
          <w:szCs w:val="24"/>
        </w:rPr>
        <w:t>Pareceres CNE/CP nº 5/2020 e CNE/CP nº 11/2020</w:t>
      </w:r>
      <w:r>
        <w:rPr>
          <w:rFonts w:ascii="Arial" w:hAnsi="Arial" w:cs="Arial"/>
          <w:b/>
          <w:bCs/>
          <w:w w:val="105"/>
          <w:sz w:val="24"/>
          <w:szCs w:val="24"/>
          <w:lang w:val="pt-BR"/>
        </w:rPr>
        <w:t>;</w:t>
      </w:r>
      <w:r>
        <w:rPr>
          <w:rFonts w:ascii="Arial" w:hAnsi="Arial" w:cs="Arial"/>
          <w:bCs/>
          <w:color w:val="FF0000"/>
          <w:w w:val="105"/>
          <w:sz w:val="24"/>
          <w:szCs w:val="24"/>
        </w:rPr>
        <w:t xml:space="preserve">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709" w:right="0" w:firstLine="315" w:firstLineChars="125"/>
        <w:jc w:val="both"/>
        <w:textAlignment w:val="auto"/>
        <w:rPr>
          <w:rFonts w:ascii="Arial" w:hAnsi="Arial" w:cs="Arial"/>
          <w:bCs/>
          <w:w w:val="105"/>
          <w:sz w:val="24"/>
          <w:szCs w:val="24"/>
        </w:rPr>
      </w:pPr>
      <w:r>
        <w:rPr>
          <w:rFonts w:ascii="Arial" w:hAnsi="Arial" w:cs="Arial"/>
          <w:b/>
          <w:w w:val="105"/>
          <w:sz w:val="24"/>
          <w:szCs w:val="24"/>
        </w:rPr>
        <w:t>Resolução CNE/CP nº 2, de 10 de dezembro de 2020</w:t>
      </w:r>
      <w:r>
        <w:rPr>
          <w:rFonts w:ascii="Arial" w:hAnsi="Arial" w:cs="Arial"/>
          <w:bCs/>
          <w:w w:val="105"/>
          <w:sz w:val="24"/>
          <w:szCs w:val="24"/>
        </w:rPr>
        <w:t xml:space="preserve">, que Institui Diretrizes Nacionais orientadoras para a implementação dos dispositivos da </w:t>
      </w:r>
      <w:r>
        <w:rPr>
          <w:rFonts w:ascii="Arial" w:hAnsi="Arial" w:cs="Arial"/>
          <w:b/>
          <w:w w:val="105"/>
          <w:sz w:val="24"/>
          <w:szCs w:val="24"/>
        </w:rPr>
        <w:t>Lei nº 14.040, de 18 de agosto de 2020</w:t>
      </w:r>
      <w:r>
        <w:rPr>
          <w:rFonts w:ascii="Arial" w:hAnsi="Arial" w:cs="Arial"/>
          <w:bCs/>
          <w:w w:val="105"/>
          <w:sz w:val="24"/>
          <w:szCs w:val="24"/>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lang w:val="pt-BR"/>
        </w:rPr>
        <w:t>;</w:t>
      </w:r>
      <w:r>
        <w:rPr>
          <w:rFonts w:ascii="Arial" w:hAnsi="Arial" w:cs="Arial"/>
          <w:bCs/>
          <w:w w:val="105"/>
          <w:sz w:val="24"/>
          <w:szCs w:val="24"/>
        </w:rPr>
        <w:t xml:space="preserve">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bCs/>
          <w:w w:val="105"/>
          <w:sz w:val="24"/>
          <w:szCs w:val="24"/>
        </w:rPr>
      </w:pPr>
      <w:r>
        <w:rPr>
          <w:rFonts w:ascii="Arial" w:hAnsi="Arial" w:cs="Arial"/>
          <w:b/>
          <w:w w:val="105"/>
          <w:sz w:val="24"/>
          <w:szCs w:val="24"/>
        </w:rPr>
        <w:t>Portaria Conjunta SES/SED nº 983 de 15 de dezembro de 2020</w:t>
      </w:r>
      <w:r>
        <w:rPr>
          <w:rFonts w:ascii="Arial" w:hAnsi="Arial" w:cs="Arial"/>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b/>
          <w:bCs/>
          <w:w w:val="105"/>
          <w:sz w:val="24"/>
          <w:szCs w:val="24"/>
        </w:rPr>
      </w:pPr>
      <w:r>
        <w:rPr>
          <w:rFonts w:ascii="Arial" w:hAnsi="Arial" w:cs="Arial"/>
          <w:b/>
          <w:w w:val="105"/>
          <w:sz w:val="24"/>
          <w:szCs w:val="24"/>
        </w:rPr>
        <w:t>Lei nº 18.032/2020, de 8 de dezembro de 2020</w:t>
      </w:r>
      <w:r>
        <w:rPr>
          <w:rFonts w:ascii="Arial" w:hAnsi="Arial" w:cs="Arial"/>
          <w:bCs/>
          <w:w w:val="105"/>
          <w:sz w:val="24"/>
          <w:szCs w:val="24"/>
        </w:rPr>
        <w:t xml:space="preserve">, que dispõe sobre as atividades essenciais no Estado de Santa Catarina, e regulamentadas pelo </w:t>
      </w:r>
      <w:r>
        <w:rPr>
          <w:rFonts w:ascii="Arial" w:hAnsi="Arial" w:cs="Arial"/>
          <w:b/>
          <w:bCs/>
          <w:w w:val="105"/>
          <w:sz w:val="24"/>
          <w:szCs w:val="24"/>
          <w:lang w:val="pt-BR"/>
        </w:rPr>
        <w:t>D</w:t>
      </w:r>
      <w:r>
        <w:rPr>
          <w:rFonts w:ascii="Arial" w:hAnsi="Arial" w:cs="Arial"/>
          <w:b/>
          <w:bCs/>
          <w:w w:val="105"/>
          <w:sz w:val="24"/>
          <w:szCs w:val="24"/>
        </w:rPr>
        <w:t>ecreto n</w:t>
      </w:r>
      <w:r>
        <w:rPr>
          <w:rFonts w:ascii="Arial" w:hAnsi="Arial" w:cs="Arial"/>
          <w:b/>
          <w:bCs/>
          <w:w w:val="105"/>
          <w:sz w:val="24"/>
          <w:szCs w:val="24"/>
          <w:lang w:val="pt-BR"/>
        </w:rPr>
        <w:t>º</w:t>
      </w:r>
      <w:r>
        <w:rPr>
          <w:rFonts w:ascii="Arial" w:hAnsi="Arial" w:cs="Arial"/>
          <w:b/>
          <w:bCs/>
          <w:w w:val="105"/>
          <w:sz w:val="24"/>
          <w:szCs w:val="24"/>
        </w:rPr>
        <w:t xml:space="preserve"> 1.003/2020 de 14 de dezembro de 2020</w:t>
      </w:r>
      <w:r>
        <w:rPr>
          <w:rFonts w:ascii="Arial" w:hAnsi="Arial" w:cs="Arial"/>
          <w:b/>
          <w:bCs/>
          <w:w w:val="105"/>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bCs/>
          <w:w w:val="105"/>
          <w:sz w:val="24"/>
          <w:szCs w:val="24"/>
        </w:rPr>
      </w:pPr>
      <w:r>
        <w:rPr>
          <w:rFonts w:ascii="Arial" w:hAnsi="Arial" w:cs="Arial"/>
          <w:b/>
          <w:w w:val="105"/>
          <w:sz w:val="24"/>
          <w:szCs w:val="24"/>
        </w:rPr>
        <w:t>Resolução nº 001/COMED de 02 de fevereiro de 2021</w:t>
      </w:r>
      <w:r>
        <w:rPr>
          <w:rFonts w:ascii="Arial" w:hAnsi="Arial" w:cs="Arial"/>
          <w:bCs/>
          <w:w w:val="105"/>
          <w:sz w:val="24"/>
          <w:szCs w:val="24"/>
        </w:rPr>
        <w:t xml:space="preserve"> que institui a Matriz Curricular da Educação Infantil e Ensino Fundamental da Rede Municipal de Ensino do município de Schroeder</w:t>
      </w:r>
      <w:r>
        <w:rPr>
          <w:rFonts w:ascii="Arial" w:hAnsi="Arial" w:cs="Arial"/>
          <w:bCs/>
          <w:w w:val="105"/>
          <w:sz w:val="24"/>
          <w:szCs w:val="24"/>
          <w:lang w:val="pt-BR"/>
        </w:rPr>
        <w:t>;</w:t>
      </w:r>
      <w:r>
        <w:rPr>
          <w:rFonts w:ascii="Arial" w:hAnsi="Arial" w:cs="Arial"/>
          <w:bCs/>
          <w:w w:val="105"/>
          <w:sz w:val="24"/>
          <w:szCs w:val="24"/>
        </w:rPr>
        <w:t xml:space="preserve">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sz w:val="24"/>
          <w:szCs w:val="24"/>
        </w:rPr>
      </w:pPr>
      <w:r>
        <w:rPr>
          <w:rFonts w:ascii="Arial" w:hAnsi="Arial" w:cs="Arial"/>
          <w:b/>
          <w:w w:val="105"/>
          <w:sz w:val="24"/>
          <w:szCs w:val="24"/>
        </w:rPr>
        <w:t>Resolução nº 002/COMED de 02 de fevereiro de 2021</w:t>
      </w:r>
      <w:r>
        <w:rPr>
          <w:rFonts w:ascii="Arial" w:hAnsi="Arial" w:cs="Arial"/>
          <w:bCs/>
          <w:w w:val="105"/>
          <w:sz w:val="24"/>
          <w:szCs w:val="24"/>
        </w:rPr>
        <w:t xml:space="preserve"> que institui o Plano de Retorno das Aulas da Rede Municipal de Ensino de Schroeder/SC</w:t>
      </w:r>
      <w:r>
        <w:rPr>
          <w:rFonts w:ascii="Arial" w:hAnsi="Arial" w:cs="Arial"/>
          <w:bCs/>
          <w:w w:val="105"/>
          <w:sz w:val="24"/>
          <w:szCs w:val="24"/>
          <w:lang w:val="pt-BR"/>
        </w:rPr>
        <w:t>;</w:t>
      </w:r>
    </w:p>
    <w:p>
      <w:pPr>
        <w:pStyle w:val="24"/>
        <w:keepNext w:val="0"/>
        <w:keepLines w:val="0"/>
        <w:pageBreakBefore w:val="0"/>
        <w:widowControl w:val="0"/>
        <w:numPr>
          <w:ilvl w:val="0"/>
          <w:numId w:val="5"/>
        </w:numPr>
        <w:tabs>
          <w:tab w:val="left" w:pos="1041"/>
        </w:tabs>
        <w:kinsoku/>
        <w:wordWrap/>
        <w:overflowPunct/>
        <w:topLinePunct w:val="0"/>
        <w:autoSpaceDE w:val="0"/>
        <w:autoSpaceDN w:val="0"/>
        <w:bidi w:val="0"/>
        <w:adjustRightInd/>
        <w:snapToGrid/>
        <w:spacing w:before="6" w:line="360" w:lineRule="auto"/>
        <w:ind w:right="50" w:firstLine="300" w:firstLineChars="125"/>
        <w:jc w:val="both"/>
        <w:textAlignment w:val="auto"/>
        <w:rPr>
          <w:rStyle w:val="12"/>
          <w:b/>
          <w:bCs/>
          <w:i w:val="0"/>
          <w:iCs w:val="0"/>
        </w:rPr>
      </w:pPr>
      <w:r>
        <w:rPr>
          <w:rFonts w:ascii="Arial" w:hAnsi="Arial" w:cs="Arial"/>
          <w:b/>
          <w:sz w:val="24"/>
          <w:szCs w:val="24"/>
        </w:rPr>
        <w:t>Portaria Conjunta SES/SED nº 166 de 16 de fevereiro de 2021</w:t>
      </w:r>
      <w:r>
        <w:rPr>
          <w:rFonts w:ascii="Arial" w:hAnsi="Arial" w:cs="Arial"/>
          <w:sz w:val="24"/>
          <w:szCs w:val="24"/>
        </w:rPr>
        <w:t>, que altera</w:t>
      </w:r>
      <w:r>
        <w:rPr>
          <w:rStyle w:val="12"/>
          <w:rFonts w:ascii="Arial" w:hAnsi="Arial" w:cs="Arial"/>
          <w:color w:val="333333"/>
          <w:sz w:val="24"/>
          <w:szCs w:val="24"/>
          <w:shd w:val="clear" w:color="auto" w:fill="FFFFFF"/>
        </w:rPr>
        <w:t xml:space="preserve"> </w:t>
      </w:r>
      <w:r>
        <w:rPr>
          <w:rStyle w:val="12"/>
          <w:rFonts w:ascii="Arial" w:hAnsi="Arial" w:cs="Arial"/>
          <w:i w:val="0"/>
          <w:sz w:val="24"/>
          <w:szCs w:val="24"/>
          <w:shd w:val="clear" w:color="auto" w:fill="FFFFFF"/>
        </w:rPr>
        <w:t xml:space="preserve">a </w:t>
      </w:r>
      <w:r>
        <w:rPr>
          <w:rStyle w:val="12"/>
          <w:rFonts w:ascii="Arial" w:hAnsi="Arial" w:cs="Arial"/>
          <w:b/>
          <w:bCs/>
          <w:i w:val="0"/>
          <w:sz w:val="24"/>
          <w:szCs w:val="24"/>
          <w:shd w:val="clear" w:color="auto" w:fill="FFFFFF"/>
        </w:rPr>
        <w:t>Portaria Conjunta SES/SED/DCSC nº 983, de 15 de dezembro de 2020</w:t>
      </w:r>
      <w:r>
        <w:rPr>
          <w:rStyle w:val="12"/>
          <w:rFonts w:ascii="Arial" w:hAnsi="Arial" w:cs="Arial"/>
          <w:b/>
          <w:bCs/>
          <w:i w:val="0"/>
          <w:sz w:val="24"/>
          <w:szCs w:val="24"/>
          <w:shd w:val="clear" w:color="auto" w:fill="FFFFFF"/>
          <w:lang w:val="pt-BR"/>
        </w:rPr>
        <w:t>;</w:t>
      </w:r>
    </w:p>
    <w:p>
      <w:pPr>
        <w:pStyle w:val="24"/>
        <w:keepNext w:val="0"/>
        <w:keepLines w:val="0"/>
        <w:pageBreakBefore w:val="0"/>
        <w:widowControl w:val="0"/>
        <w:numPr>
          <w:ilvl w:val="0"/>
          <w:numId w:val="5"/>
        </w:numPr>
        <w:tabs>
          <w:tab w:val="left" w:pos="1041"/>
          <w:tab w:val="left" w:pos="9460"/>
          <w:tab w:val="clear" w:pos="420"/>
        </w:tabs>
        <w:kinsoku/>
        <w:wordWrap/>
        <w:overflowPunct/>
        <w:topLinePunct w:val="0"/>
        <w:autoSpaceDE w:val="0"/>
        <w:autoSpaceDN w:val="0"/>
        <w:bidi w:val="0"/>
        <w:adjustRightInd/>
        <w:snapToGrid/>
        <w:spacing w:before="6" w:line="360" w:lineRule="auto"/>
        <w:ind w:right="50" w:firstLine="300" w:firstLineChars="125"/>
        <w:jc w:val="both"/>
        <w:textAlignment w:val="auto"/>
        <w:rPr>
          <w:rStyle w:val="12"/>
          <w:rFonts w:ascii="Arial" w:hAnsi="Arial" w:cs="Arial"/>
          <w:b/>
          <w:bCs/>
          <w:i w:val="0"/>
          <w:iCs w:val="0"/>
          <w:sz w:val="24"/>
          <w:szCs w:val="24"/>
        </w:rPr>
      </w:pPr>
      <w:r>
        <w:rPr>
          <w:rFonts w:ascii="Arial" w:hAnsi="Arial" w:cs="Arial"/>
          <w:b/>
          <w:sz w:val="24"/>
          <w:szCs w:val="24"/>
        </w:rPr>
        <w:t>Portaria Conjunta SES/SED nº 168 de 18 de fevereiro de 2021</w:t>
      </w:r>
      <w:r>
        <w:rPr>
          <w:rFonts w:ascii="Arial" w:hAnsi="Arial" w:cs="Arial"/>
          <w:sz w:val="24"/>
          <w:szCs w:val="24"/>
        </w:rPr>
        <w:t xml:space="preserve">, que altera </w:t>
      </w:r>
      <w:r>
        <w:rPr>
          <w:rStyle w:val="12"/>
          <w:rFonts w:ascii="Arial" w:hAnsi="Arial" w:cs="Arial"/>
          <w:i w:val="0"/>
          <w:sz w:val="24"/>
          <w:szCs w:val="24"/>
          <w:shd w:val="clear" w:color="auto" w:fill="FFFFFF"/>
        </w:rPr>
        <w:t xml:space="preserve">a </w:t>
      </w:r>
      <w:r>
        <w:rPr>
          <w:rStyle w:val="12"/>
          <w:rFonts w:ascii="Arial" w:hAnsi="Arial" w:cs="Arial"/>
          <w:b/>
          <w:bCs/>
          <w:i w:val="0"/>
          <w:sz w:val="24"/>
          <w:szCs w:val="24"/>
          <w:shd w:val="clear" w:color="auto" w:fill="FFFFFF"/>
        </w:rPr>
        <w:t>Portaria Conjunta SES/SED/DCSC nº 983, de 15 de dezembro de 2020</w:t>
      </w:r>
      <w:r>
        <w:rPr>
          <w:rStyle w:val="12"/>
          <w:rFonts w:ascii="Arial" w:hAnsi="Arial" w:cs="Arial"/>
          <w:b/>
          <w:bCs/>
          <w:i w:val="0"/>
          <w:sz w:val="24"/>
          <w:szCs w:val="24"/>
          <w:shd w:val="clear" w:color="auto" w:fill="FFFFFF"/>
          <w:lang w:val="pt-BR"/>
        </w:rPr>
        <w:t>;</w:t>
      </w:r>
    </w:p>
    <w:p>
      <w:pPr>
        <w:pStyle w:val="24"/>
        <w:keepNext w:val="0"/>
        <w:keepLines w:val="0"/>
        <w:pageBreakBefore w:val="0"/>
        <w:widowControl w:val="0"/>
        <w:numPr>
          <w:ilvl w:val="0"/>
          <w:numId w:val="5"/>
        </w:numPr>
        <w:tabs>
          <w:tab w:val="left" w:pos="1041"/>
          <w:tab w:val="clear" w:pos="420"/>
        </w:tabs>
        <w:kinsoku/>
        <w:wordWrap/>
        <w:overflowPunct/>
        <w:topLinePunct w:val="0"/>
        <w:autoSpaceDE w:val="0"/>
        <w:autoSpaceDN w:val="0"/>
        <w:bidi w:val="0"/>
        <w:adjustRightInd/>
        <w:snapToGrid/>
        <w:spacing w:before="6" w:line="360" w:lineRule="auto"/>
        <w:ind w:right="50" w:firstLine="300" w:firstLineChars="125"/>
        <w:jc w:val="both"/>
        <w:textAlignment w:val="auto"/>
        <w:rPr>
          <w:rFonts w:hint="default" w:ascii="Arial" w:hAnsi="Arial" w:cs="Arial"/>
          <w:sz w:val="24"/>
          <w:highlight w:val="yellow"/>
        </w:rPr>
      </w:pPr>
      <w:r>
        <w:rPr>
          <w:rFonts w:ascii="Arial" w:hAnsi="Arial" w:cs="Arial"/>
          <w:b/>
          <w:sz w:val="24"/>
          <w:szCs w:val="24"/>
        </w:rPr>
        <w:t>Decreto nº 1.168, de 24 de fevereiro de 2021</w:t>
      </w:r>
      <w:r>
        <w:rPr>
          <w:rFonts w:ascii="Arial" w:hAnsi="Arial" w:cs="Arial"/>
          <w:sz w:val="24"/>
          <w:szCs w:val="24"/>
        </w:rPr>
        <w:t xml:space="preserve"> que declara estado de calamidade pública em todo o território catarinense, para fins de enfrentamento da pandemia de COVID-19, até 30 de junho de 2021</w:t>
      </w:r>
      <w:r>
        <w:rPr>
          <w:rFonts w:hint="default" w:ascii="Arial" w:hAnsi="Arial" w:cs="Arial"/>
          <w:sz w:val="24"/>
          <w:szCs w:val="24"/>
          <w:lang w:val="pt-BR"/>
        </w:rPr>
        <w:t>;</w:t>
      </w:r>
    </w:p>
    <w:p>
      <w:pPr>
        <w:pStyle w:val="24"/>
        <w:keepNext w:val="0"/>
        <w:keepLines w:val="0"/>
        <w:pageBreakBefore w:val="0"/>
        <w:widowControl w:val="0"/>
        <w:numPr>
          <w:ilvl w:val="0"/>
          <w:numId w:val="5"/>
        </w:numPr>
        <w:tabs>
          <w:tab w:val="left" w:pos="1041"/>
          <w:tab w:val="clear" w:pos="420"/>
        </w:tabs>
        <w:kinsoku/>
        <w:wordWrap/>
        <w:overflowPunct/>
        <w:topLinePunct w:val="0"/>
        <w:autoSpaceDE w:val="0"/>
        <w:autoSpaceDN w:val="0"/>
        <w:bidi w:val="0"/>
        <w:adjustRightInd/>
        <w:snapToGrid/>
        <w:spacing w:before="6" w:line="360" w:lineRule="auto"/>
        <w:ind w:right="50" w:firstLine="300" w:firstLineChars="125"/>
        <w:jc w:val="both"/>
        <w:textAlignment w:val="auto"/>
        <w:rPr>
          <w:rFonts w:hint="default" w:ascii="Arial" w:hAnsi="Arial" w:cs="Arial"/>
          <w:sz w:val="24"/>
          <w:highlight w:val="yellow"/>
        </w:rPr>
      </w:pPr>
      <w:r>
        <w:rPr>
          <w:rFonts w:hint="default" w:ascii="Arial" w:hAnsi="Arial" w:cs="Arial"/>
          <w:b/>
          <w:bCs/>
          <w:sz w:val="24"/>
          <w:highlight w:val="yellow"/>
          <w:lang w:val="pt-BR"/>
        </w:rPr>
        <w:t>Portaria Conjunta SES/FESPORTE n. 441, de 27 de abril de 2021,</w:t>
      </w:r>
      <w:r>
        <w:rPr>
          <w:rFonts w:hint="default" w:ascii="Arial" w:hAnsi="Arial" w:cs="Arial"/>
          <w:sz w:val="24"/>
          <w:highlight w:val="yellow"/>
          <w:lang w:val="pt-BR"/>
        </w:rPr>
        <w:t xml:space="preserve"> que definem critérios para retomada das competições, treinos esportivos e práticas esportivas no território catarinense;</w:t>
      </w:r>
    </w:p>
    <w:p>
      <w:pPr>
        <w:pStyle w:val="24"/>
        <w:keepNext w:val="0"/>
        <w:keepLines w:val="0"/>
        <w:pageBreakBefore w:val="0"/>
        <w:widowControl w:val="0"/>
        <w:numPr>
          <w:ilvl w:val="0"/>
          <w:numId w:val="5"/>
        </w:numPr>
        <w:tabs>
          <w:tab w:val="left" w:pos="1041"/>
          <w:tab w:val="clear" w:pos="420"/>
        </w:tabs>
        <w:kinsoku/>
        <w:wordWrap/>
        <w:overflowPunct/>
        <w:topLinePunct w:val="0"/>
        <w:autoSpaceDE w:val="0"/>
        <w:autoSpaceDN w:val="0"/>
        <w:bidi w:val="0"/>
        <w:adjustRightInd/>
        <w:snapToGrid/>
        <w:spacing w:before="6" w:line="360" w:lineRule="auto"/>
        <w:ind w:right="50" w:firstLine="300" w:firstLineChars="125"/>
        <w:jc w:val="both"/>
        <w:textAlignment w:val="auto"/>
        <w:rPr>
          <w:rFonts w:hint="default" w:ascii="Arial" w:hAnsi="Arial" w:cs="Arial"/>
          <w:sz w:val="24"/>
          <w:highlight w:val="yellow"/>
        </w:rPr>
      </w:pPr>
      <w:r>
        <w:rPr>
          <w:rFonts w:hint="default" w:ascii="Arial" w:hAnsi="Arial" w:cs="Arial"/>
          <w:b/>
          <w:sz w:val="24"/>
          <w:highlight w:val="yellow"/>
          <w:lang w:val="pt-BR"/>
        </w:rPr>
        <w:t>Portaria Conjunta n. 476</w:t>
      </w:r>
      <w:r>
        <w:rPr>
          <w:rFonts w:hint="default" w:ascii="Arial" w:hAnsi="Arial" w:cs="Arial"/>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24"/>
        <w:keepNext w:val="0"/>
        <w:keepLines w:val="0"/>
        <w:pageBreakBefore w:val="0"/>
        <w:widowControl w:val="0"/>
        <w:numPr>
          <w:numId w:val="0"/>
        </w:numPr>
        <w:tabs>
          <w:tab w:val="left" w:pos="1041"/>
        </w:tabs>
        <w:kinsoku/>
        <w:wordWrap/>
        <w:overflowPunct/>
        <w:topLinePunct w:val="0"/>
        <w:autoSpaceDE w:val="0"/>
        <w:autoSpaceDN w:val="0"/>
        <w:bidi w:val="0"/>
        <w:adjustRightInd/>
        <w:snapToGrid/>
        <w:spacing w:before="6" w:line="360" w:lineRule="auto"/>
        <w:ind w:leftChars="125" w:right="50" w:rightChars="0"/>
        <w:jc w:val="both"/>
        <w:textAlignment w:val="auto"/>
        <w:rPr>
          <w:rStyle w:val="12"/>
          <w:rFonts w:ascii="Arial" w:hAnsi="Arial" w:cs="Arial"/>
          <w:i w:val="0"/>
          <w:iCs w:val="0"/>
          <w:sz w:val="24"/>
          <w:szCs w:val="24"/>
        </w:rPr>
      </w:pPr>
    </w:p>
    <w:p>
      <w:pPr>
        <w:spacing w:line="360" w:lineRule="auto"/>
        <w:ind w:firstLine="567"/>
        <w:jc w:val="center"/>
        <w:rPr>
          <w:rFonts w:ascii="Arial" w:hAnsi="Arial" w:cs="Arial"/>
          <w:sz w:val="24"/>
          <w:szCs w:val="24"/>
          <w:u w:val="single"/>
        </w:rPr>
      </w:pPr>
    </w:p>
    <w:p>
      <w:pPr>
        <w:spacing w:line="360" w:lineRule="auto"/>
        <w:jc w:val="both"/>
        <w:rPr>
          <w:rFonts w:ascii="Arial" w:hAnsi="Arial" w:cs="Arial"/>
          <w:b/>
          <w:sz w:val="24"/>
          <w:szCs w:val="24"/>
        </w:rPr>
      </w:pPr>
      <w:r>
        <w:rPr>
          <w:rFonts w:ascii="Arial" w:hAnsi="Arial" w:cs="Arial"/>
          <w:b/>
          <w:sz w:val="24"/>
          <w:szCs w:val="24"/>
        </w:rPr>
        <w:t>3 - CARACTERIZAÇÕES DO TERRITÓRIO</w:t>
      </w:r>
    </w:p>
    <w:p>
      <w:pPr>
        <w:spacing w:line="360" w:lineRule="auto"/>
        <w:ind w:firstLine="567"/>
        <w:jc w:val="both"/>
        <w:rPr>
          <w:rFonts w:ascii="Arial" w:hAnsi="Arial" w:cs="Arial"/>
          <w:b/>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 xml:space="preserve">A escola Municipal Professor Emílio da Silva está localizada na Avenida dos Imigrantes, 2440 no centro de na cidade de Schroeder, Santa Catarina na região norte do estado, com população estimada de 21.991 habitantes (Fonte: IBGE). </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A escola atende alunos do Ensino Fundamental (1º ao 9ºano) no total de 490 alunos de diversos bairros do município, nos turnos matutino e vespertino. Contamos com 26 professores, 1 funcionária no administrativo, 1 na direção, 1 na orientação e 3 zeladoras (merendeira).</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A instituição tem 12 salas de aula, 9 salas em uso, secretaria, biblioteca, cozinha, sala dos professores, auditório, laboratório de ciências, 1 sala de música, ginásio de esportes, refeitório, 2 banheiros feminino, 2 banheiros masculino 1 vestiário e um campo de futebol.</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O transporte atende a 62 alunos (Atualizar), oriundos principalmente dos Bairros: Rio Hern Braço do Sul, Bracinho, Schroeder I, Duas Mamas e Itoupava-Açu.</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Contamos também com 4 postos de saúde, o mais próximo da escola é de 70 metros. Bombeiros voluntários tem a proximidade de 300 metros de distância da escola. A escola tem estrutura de:</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- 12 Salas de aula de 7,0 x 7,20 (49m)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Laboratório de informática (7,0 x 7,20m)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Laboratório de Ciências (7,0 x 7,20m)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Auditório (6,20 x10, 70m) Capacidades de 33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Sala de AEE (7,0x7, 20m)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Biblioteca (7,0x7, 20m);</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Banheiros femininos 3 normais e um adaptado;</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Banheiros masculino 3 normais e um adaptado;</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- 01 banheiro para os professores (masculino e feminino);</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2 vestiários femininos e 2 masculinos;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Secretaria;</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Sala dos professores;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Sala da orientadora;</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Cozinha;</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Quadra de esportes;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Sala de música (não pode ser utilizada, tem instrumentos musicais);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Refeitório 10mx15m (capacidade de 45 alunos respeitando 1,5m);</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(15 mesas e 3 alunos por mesa);</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4 corredores (1 corredor onde fica Biblioteca, Auditório, laboratório de informática e Ciências);</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- 3 bebedouros, um com 3 torneiras.</w:t>
      </w:r>
    </w:p>
    <w:p>
      <w:pPr>
        <w:keepNext w:val="0"/>
        <w:keepLines w:val="0"/>
        <w:pageBreakBefore w:val="0"/>
        <w:widowControl w:val="0"/>
        <w:kinsoku/>
        <w:wordWrap/>
        <w:overflowPunct/>
        <w:topLinePunct w:val="0"/>
        <w:autoSpaceDE w:val="0"/>
        <w:autoSpaceDN w:val="0"/>
        <w:bidi w:val="0"/>
        <w:adjustRightInd/>
        <w:snapToGrid/>
        <w:spacing w:line="360" w:lineRule="auto"/>
        <w:ind w:left="360" w:firstLine="300" w:firstLineChars="125"/>
        <w:jc w:val="both"/>
        <w:textAlignment w:val="auto"/>
        <w:rPr>
          <w:rFonts w:ascii="Arial" w:hAnsi="Arial" w:eastAsia="Times New Roman" w:cs="Arial"/>
          <w:sz w:val="24"/>
          <w:szCs w:val="24"/>
          <w:lang w:val="pt-BR"/>
        </w:rPr>
      </w:pPr>
    </w:p>
    <w:p>
      <w:pPr>
        <w:keepNext w:val="0"/>
        <w:keepLines w:val="0"/>
        <w:pageBreakBefore w:val="0"/>
        <w:widowControl w:val="0"/>
        <w:kinsoku/>
        <w:wordWrap/>
        <w:overflowPunct/>
        <w:topLinePunct w:val="0"/>
        <w:autoSpaceDE w:val="0"/>
        <w:autoSpaceDN w:val="0"/>
        <w:bidi w:val="0"/>
        <w:adjustRightInd/>
        <w:snapToGrid/>
        <w:spacing w:line="360" w:lineRule="auto"/>
        <w:ind w:left="360" w:firstLine="300" w:firstLineChars="125"/>
        <w:jc w:val="both"/>
        <w:textAlignment w:val="auto"/>
        <w:rPr>
          <w:rFonts w:ascii="Arial" w:hAnsi="Arial" w:eastAsia="Times New Roman" w:cs="Arial"/>
          <w:sz w:val="24"/>
          <w:szCs w:val="24"/>
          <w:lang w:val="pt-BR"/>
        </w:rPr>
      </w:pPr>
      <w:r>
        <w:rPr>
          <w:rFonts w:ascii="Arial" w:hAnsi="Arial" w:eastAsia="Times New Roman" w:cs="Arial"/>
          <w:b/>
          <w:bCs/>
          <w:sz w:val="24"/>
          <w:szCs w:val="24"/>
          <w:lang w:val="pt-BR"/>
        </w:rPr>
        <w:t>SALAS PARA SER</w:t>
      </w:r>
      <w:r>
        <w:rPr>
          <w:rFonts w:hint="default" w:ascii="Arial" w:hAnsi="Arial" w:eastAsia="Times New Roman" w:cs="Arial"/>
          <w:b/>
          <w:bCs/>
          <w:sz w:val="24"/>
          <w:szCs w:val="24"/>
          <w:lang w:val="pt-BR"/>
        </w:rPr>
        <w:t>EM</w:t>
      </w:r>
      <w:r>
        <w:rPr>
          <w:rFonts w:ascii="Arial" w:hAnsi="Arial" w:eastAsia="Times New Roman" w:cs="Arial"/>
          <w:b/>
          <w:bCs/>
          <w:sz w:val="24"/>
          <w:szCs w:val="24"/>
          <w:lang w:val="pt-BR"/>
        </w:rPr>
        <w:t xml:space="preserve"> UTILIZADAS</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ascii="Arial" w:hAnsi="Arial" w:eastAsia="SimSun" w:cs="Arial"/>
          <w:sz w:val="24"/>
          <w:szCs w:val="24"/>
          <w:lang w:val="pt-BR"/>
        </w:rPr>
      </w:pPr>
      <w:r>
        <w:rPr>
          <w:rFonts w:ascii="Arial" w:hAnsi="Arial" w:eastAsia="SimSun" w:cs="Arial"/>
          <w:sz w:val="24"/>
          <w:szCs w:val="24"/>
          <w:lang w:val="pt-BR"/>
        </w:rPr>
        <w:t xml:space="preserve"> 9 Salas de aula de 49 metros quadrados. Estas salas são ocupadas com as seguintes turmas:</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ascii="Arial" w:hAnsi="Arial" w:eastAsia="SimSun" w:cs="Arial"/>
          <w:sz w:val="24"/>
          <w:szCs w:val="24"/>
          <w:lang w:val="pt-BR"/>
        </w:rPr>
      </w:pPr>
      <w:r>
        <w:rPr>
          <w:rFonts w:hint="default" w:ascii="Arial" w:hAnsi="Arial" w:eastAsia="SimSun" w:cs="Arial"/>
          <w:sz w:val="24"/>
          <w:szCs w:val="24"/>
          <w:lang w:val="pt-BR"/>
        </w:rPr>
        <w:t>S</w:t>
      </w:r>
      <w:r>
        <w:rPr>
          <w:rFonts w:ascii="Arial" w:hAnsi="Arial" w:eastAsia="SimSun" w:cs="Arial"/>
          <w:sz w:val="24"/>
          <w:szCs w:val="24"/>
          <w:lang w:val="pt-BR"/>
        </w:rPr>
        <w:t xml:space="preserve">ala 01 </w:t>
      </w:r>
      <w:r>
        <w:rPr>
          <w:rFonts w:hint="default" w:ascii="Arial" w:hAnsi="Arial" w:eastAsia="SimSun" w:cs="Arial"/>
          <w:sz w:val="24"/>
          <w:szCs w:val="24"/>
          <w:lang w:val="pt-BR"/>
        </w:rPr>
        <w:t>-</w:t>
      </w:r>
      <w:r>
        <w:rPr>
          <w:rFonts w:ascii="Arial" w:hAnsi="Arial" w:eastAsia="SimSun" w:cs="Arial"/>
          <w:sz w:val="24"/>
          <w:szCs w:val="24"/>
          <w:lang w:val="pt-BR"/>
        </w:rPr>
        <w:t xml:space="preserve"> 1ºano matutino 21 alunos vespertino com 22 alunos</w:t>
      </w:r>
      <w:r>
        <w:rPr>
          <w:rFonts w:hint="default" w:ascii="Arial" w:hAnsi="Arial" w:eastAsia="SimSun" w:cs="Arial"/>
          <w:sz w:val="24"/>
          <w:szCs w:val="24"/>
          <w:lang w:val="pt-BR"/>
        </w:rPr>
        <w:t>;</w:t>
      </w:r>
      <w:r>
        <w:rPr>
          <w:rFonts w:ascii="Arial" w:hAnsi="Arial" w:eastAsia="SimSun" w:cs="Arial"/>
          <w:sz w:val="24"/>
          <w:szCs w:val="24"/>
          <w:lang w:val="pt-BR"/>
        </w:rPr>
        <w:t xml:space="preserve"> </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02</w:t>
      </w:r>
      <w:r>
        <w:rPr>
          <w:rFonts w:hint="default" w:ascii="Arial" w:hAnsi="Arial" w:eastAsia="SimSun" w:cs="Arial"/>
          <w:sz w:val="24"/>
          <w:szCs w:val="24"/>
          <w:lang w:val="pt-BR"/>
        </w:rPr>
        <w:t xml:space="preserve"> </w:t>
      </w:r>
      <w:r>
        <w:rPr>
          <w:rFonts w:ascii="Arial" w:hAnsi="Arial" w:eastAsia="SimSun" w:cs="Arial"/>
          <w:sz w:val="24"/>
          <w:szCs w:val="24"/>
          <w:lang w:val="pt-BR"/>
        </w:rPr>
        <w:t>- 2º ano matutino 23 alunos e vespertino 22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03</w:t>
      </w:r>
      <w:r>
        <w:rPr>
          <w:rFonts w:hint="default" w:ascii="Arial" w:hAnsi="Arial" w:eastAsia="SimSun" w:cs="Arial"/>
          <w:sz w:val="24"/>
          <w:szCs w:val="24"/>
          <w:lang w:val="pt-BR"/>
        </w:rPr>
        <w:t xml:space="preserve"> </w:t>
      </w:r>
      <w:r>
        <w:rPr>
          <w:rFonts w:ascii="Arial" w:hAnsi="Arial" w:eastAsia="SimSun" w:cs="Arial"/>
          <w:sz w:val="24"/>
          <w:szCs w:val="24"/>
          <w:lang w:val="pt-BR"/>
        </w:rPr>
        <w:t>- 3º ano matutino 25 alunos vespertino 25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04</w:t>
      </w:r>
      <w:r>
        <w:rPr>
          <w:rFonts w:hint="default" w:ascii="Arial" w:hAnsi="Arial" w:eastAsia="SimSun" w:cs="Arial"/>
          <w:sz w:val="24"/>
          <w:szCs w:val="24"/>
          <w:lang w:val="pt-BR"/>
        </w:rPr>
        <w:t xml:space="preserve"> </w:t>
      </w:r>
      <w:r>
        <w:rPr>
          <w:rFonts w:ascii="Arial" w:hAnsi="Arial" w:eastAsia="SimSun" w:cs="Arial"/>
          <w:sz w:val="24"/>
          <w:szCs w:val="24"/>
          <w:lang w:val="pt-BR"/>
        </w:rPr>
        <w:t>- 4º ano matutino 28 alunos vespertino 23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05</w:t>
      </w:r>
      <w:r>
        <w:rPr>
          <w:rFonts w:hint="default" w:ascii="Arial" w:hAnsi="Arial" w:eastAsia="SimSun" w:cs="Arial"/>
          <w:sz w:val="24"/>
          <w:szCs w:val="24"/>
          <w:lang w:val="pt-BR"/>
        </w:rPr>
        <w:t xml:space="preserve"> </w:t>
      </w:r>
      <w:r>
        <w:rPr>
          <w:rFonts w:ascii="Arial" w:hAnsi="Arial" w:eastAsia="SimSun" w:cs="Arial"/>
          <w:sz w:val="24"/>
          <w:szCs w:val="24"/>
          <w:lang w:val="pt-BR"/>
        </w:rPr>
        <w:t>- 5º ano matutino 26 alunos vespertino 26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06</w:t>
      </w:r>
      <w:r>
        <w:rPr>
          <w:rFonts w:hint="default" w:ascii="Arial" w:hAnsi="Arial" w:eastAsia="SimSun" w:cs="Arial"/>
          <w:sz w:val="24"/>
          <w:szCs w:val="24"/>
          <w:lang w:val="pt-BR"/>
        </w:rPr>
        <w:t xml:space="preserve"> </w:t>
      </w:r>
      <w:r>
        <w:rPr>
          <w:rFonts w:ascii="Arial" w:hAnsi="Arial" w:eastAsia="SimSun" w:cs="Arial"/>
          <w:sz w:val="24"/>
          <w:szCs w:val="24"/>
          <w:lang w:val="pt-BR"/>
        </w:rPr>
        <w:t>- 6º ano matutino 31 alunos vespertino 29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07</w:t>
      </w:r>
      <w:r>
        <w:rPr>
          <w:rFonts w:hint="default" w:ascii="Arial" w:hAnsi="Arial" w:eastAsia="SimSun" w:cs="Arial"/>
          <w:sz w:val="24"/>
          <w:szCs w:val="24"/>
          <w:lang w:val="pt-BR"/>
        </w:rPr>
        <w:t xml:space="preserve"> </w:t>
      </w:r>
      <w:r>
        <w:rPr>
          <w:rFonts w:ascii="Arial" w:hAnsi="Arial" w:eastAsia="SimSun" w:cs="Arial"/>
          <w:sz w:val="24"/>
          <w:szCs w:val="24"/>
          <w:lang w:val="pt-BR"/>
        </w:rPr>
        <w:t>- 7º ano matutino 32 alunos vespertino 30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08</w:t>
      </w:r>
      <w:r>
        <w:rPr>
          <w:rFonts w:hint="default" w:ascii="Arial" w:hAnsi="Arial" w:eastAsia="SimSun" w:cs="Arial"/>
          <w:sz w:val="24"/>
          <w:szCs w:val="24"/>
          <w:lang w:val="pt-BR"/>
        </w:rPr>
        <w:t xml:space="preserve"> </w:t>
      </w:r>
      <w:r>
        <w:rPr>
          <w:rFonts w:ascii="Arial" w:hAnsi="Arial" w:eastAsia="SimSun" w:cs="Arial"/>
          <w:sz w:val="24"/>
          <w:szCs w:val="24"/>
          <w:lang w:val="pt-BR"/>
        </w:rPr>
        <w:t>- 8º ano matutino 31 alunos vespertino 28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09</w:t>
      </w:r>
      <w:r>
        <w:rPr>
          <w:rFonts w:hint="default" w:ascii="Arial" w:hAnsi="Arial" w:eastAsia="SimSun" w:cs="Arial"/>
          <w:sz w:val="24"/>
          <w:szCs w:val="24"/>
          <w:lang w:val="pt-BR"/>
        </w:rPr>
        <w:t xml:space="preserve"> </w:t>
      </w:r>
      <w:r>
        <w:rPr>
          <w:rFonts w:ascii="Arial" w:hAnsi="Arial" w:eastAsia="SimSun" w:cs="Arial"/>
          <w:sz w:val="24"/>
          <w:szCs w:val="24"/>
          <w:lang w:val="pt-BR"/>
        </w:rPr>
        <w:t>- 9º ano matutino 31 alunos vespertino 26 alunos</w:t>
      </w:r>
      <w:r>
        <w:rPr>
          <w:rFonts w:hint="default" w:ascii="Arial" w:hAnsi="Arial" w:eastAsia="SimSun" w:cs="Arial"/>
          <w:sz w:val="24"/>
          <w:szCs w:val="24"/>
          <w:lang w:val="pt-BR"/>
        </w:rPr>
        <w:t>;</w:t>
      </w:r>
    </w:p>
    <w:p>
      <w:pPr>
        <w:spacing w:line="360" w:lineRule="auto"/>
        <w:ind w:left="-142"/>
        <w:jc w:val="both"/>
        <w:rPr>
          <w:rFonts w:ascii="Arial" w:hAnsi="Arial" w:cs="Arial"/>
          <w:b/>
          <w:sz w:val="24"/>
          <w:szCs w:val="24"/>
          <w:lang w:val="pt-BR"/>
        </w:rPr>
      </w:pPr>
    </w:p>
    <w:p>
      <w:pPr>
        <w:spacing w:line="360" w:lineRule="auto"/>
        <w:jc w:val="both"/>
        <w:rPr>
          <w:rFonts w:ascii="Arial" w:hAnsi="Arial" w:cs="Arial"/>
          <w:b/>
          <w:sz w:val="24"/>
          <w:szCs w:val="24"/>
        </w:rPr>
      </w:pPr>
      <w:r>
        <w:rPr>
          <w:rFonts w:ascii="Arial" w:hAnsi="Arial" w:cs="Arial"/>
          <w:b/>
          <w:sz w:val="24"/>
          <w:szCs w:val="24"/>
        </w:rPr>
        <w:t xml:space="preserve">4 - VULNERABILIDADES </w:t>
      </w:r>
    </w:p>
    <w:p>
      <w:pPr>
        <w:spacing w:line="360" w:lineRule="auto"/>
        <w:jc w:val="both"/>
        <w:rPr>
          <w:rFonts w:ascii="Arial" w:hAnsi="Arial" w:cs="Arial"/>
          <w:sz w:val="24"/>
          <w:szCs w:val="24"/>
          <w:highlight w:val="yellow"/>
        </w:rPr>
      </w:pPr>
    </w:p>
    <w:p>
      <w:pPr>
        <w:spacing w:line="360" w:lineRule="auto"/>
        <w:ind w:firstLine="567"/>
        <w:jc w:val="both"/>
        <w:rPr>
          <w:rFonts w:ascii="Arial" w:hAnsi="Arial" w:cs="Arial"/>
          <w:sz w:val="24"/>
          <w:szCs w:val="24"/>
          <w:lang w:val="pt-BR"/>
        </w:rPr>
      </w:pPr>
      <w:r>
        <w:rPr>
          <w:rFonts w:ascii="Arial" w:hAnsi="Arial" w:cs="Arial"/>
          <w:sz w:val="24"/>
          <w:szCs w:val="24"/>
          <w:lang w:val="pt-BR"/>
        </w:rPr>
        <w:t>A Escola Municipal Professor Emílio da Silva toma em 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szCs w:val="24"/>
          <w:lang w:val="pt-BR"/>
        </w:rPr>
      </w:pPr>
      <w:r>
        <w:rPr>
          <w:rFonts w:ascii="Arial" w:hAnsi="Arial" w:cs="Arial"/>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lang w:val="pt-BR"/>
        </w:rPr>
      </w:pPr>
      <w:r>
        <w:rPr>
          <w:rFonts w:ascii="Arial" w:hAnsi="Arial" w:cs="Arial"/>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eventualmente saturados;</w:t>
      </w:r>
    </w:p>
    <w:p>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pPr>
        <w:spacing w:line="360" w:lineRule="auto"/>
        <w:ind w:firstLine="567"/>
        <w:jc w:val="both"/>
        <w:rPr>
          <w:rFonts w:ascii="Arial" w:hAnsi="Arial" w:cs="Arial"/>
          <w:b/>
          <w:sz w:val="24"/>
          <w:szCs w:val="24"/>
          <w:lang w:val="pt-BR"/>
        </w:rPr>
      </w:pPr>
      <w:r>
        <w:rPr>
          <w:rFonts w:ascii="Arial" w:hAnsi="Arial" w:cs="Arial"/>
          <w:sz w:val="24"/>
          <w:szCs w:val="24"/>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lang w:val="pt-BR"/>
        </w:rPr>
      </w:pPr>
      <w:r>
        <w:rPr>
          <w:rFonts w:ascii="Arial" w:hAnsi="Arial" w:cs="Arial"/>
          <w:sz w:val="24"/>
          <w:szCs w:val="24"/>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lang w:val="pt-BR"/>
        </w:rPr>
      </w:pPr>
      <w:r>
        <w:rPr>
          <w:rFonts w:ascii="Arial" w:hAnsi="Arial" w:cs="Arial"/>
          <w:sz w:val="24"/>
          <w:szCs w:val="24"/>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lang w:val="pt-BR"/>
        </w:rPr>
      </w:pPr>
      <w:r>
        <w:rPr>
          <w:rFonts w:ascii="Arial" w:hAnsi="Arial" w:cs="Arial"/>
          <w:sz w:val="24"/>
          <w:szCs w:val="24"/>
          <w:lang w:val="pt-BR"/>
        </w:rPr>
        <w:t>m) Parada de ônibus na frente da escola.</w:t>
      </w:r>
    </w:p>
    <w:p>
      <w:pPr>
        <w:spacing w:line="360" w:lineRule="auto"/>
        <w:jc w:val="both"/>
        <w:rPr>
          <w:rFonts w:ascii="Arial" w:hAnsi="Arial" w:cs="Arial"/>
          <w:sz w:val="24"/>
          <w:szCs w:val="24"/>
          <w:highlight w:val="yellow"/>
          <w:lang w:val="pt-BR"/>
        </w:rPr>
      </w:pPr>
    </w:p>
    <w:p>
      <w:pPr>
        <w:spacing w:line="360" w:lineRule="auto"/>
        <w:jc w:val="both"/>
        <w:rPr>
          <w:rFonts w:ascii="Arial" w:hAnsi="Arial" w:cs="Arial"/>
          <w:b/>
          <w:sz w:val="24"/>
          <w:szCs w:val="24"/>
        </w:rPr>
      </w:pPr>
      <w:r>
        <w:rPr>
          <w:rFonts w:ascii="Arial" w:hAnsi="Arial" w:cs="Arial"/>
          <w:b/>
          <w:sz w:val="24"/>
          <w:szCs w:val="24"/>
        </w:rPr>
        <w:t>5 - CAPACIDADES A INSTALAR</w:t>
      </w:r>
    </w:p>
    <w:p>
      <w:pPr>
        <w:keepNext w:val="0"/>
        <w:keepLines w:val="0"/>
        <w:pageBreakBefore w:val="0"/>
        <w:kinsoku/>
        <w:wordWrap/>
        <w:overflowPunct/>
        <w:topLinePunct w:val="0"/>
        <w:bidi w:val="0"/>
        <w:adjustRightInd w:val="0"/>
        <w:snapToGrid/>
        <w:spacing w:line="360" w:lineRule="auto"/>
        <w:ind w:left="0" w:leftChars="0" w:firstLine="0" w:firstLineChars="0"/>
        <w:jc w:val="both"/>
        <w:rPr>
          <w:rFonts w:ascii="Arial" w:hAnsi="Arial" w:cs="Arial"/>
          <w:b/>
          <w:sz w:val="24"/>
          <w:szCs w:val="24"/>
        </w:rPr>
      </w:pPr>
    </w:p>
    <w:p>
      <w:pPr>
        <w:keepNext w:val="0"/>
        <w:keepLines w:val="0"/>
        <w:pageBreakBefore w:val="0"/>
        <w:widowControl/>
        <w:numPr>
          <w:ilvl w:val="0"/>
          <w:numId w:val="6"/>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Orientações oferecidas pelo plano de contingência aos colaboradores.</w:t>
      </w:r>
    </w:p>
    <w:p>
      <w:pPr>
        <w:keepNext w:val="0"/>
        <w:keepLines w:val="0"/>
        <w:pageBreakBefore w:val="0"/>
        <w:widowControl/>
        <w:numPr>
          <w:ilvl w:val="0"/>
          <w:numId w:val="7"/>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A Secretaria de Saúde e de Educação e Cultura através de cursos online e outros meios, realizará treinamento para a equipe da limpeza.</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sz w:val="24"/>
          <w:szCs w:val="24"/>
          <w:lang w:val="pt-BR"/>
        </w:rPr>
      </w:pPr>
      <w:r>
        <w:rPr>
          <w:rFonts w:ascii="Arial" w:hAnsi="Arial" w:eastAsia="Times New Roman" w:cs="Arial"/>
          <w:sz w:val="24"/>
          <w:szCs w:val="24"/>
          <w:lang w:val="pt-BR"/>
        </w:rPr>
        <w:t xml:space="preserve"> Designar responsáveis pelo atendimento e triagem do estudante ou funcionário.</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b/>
          <w:sz w:val="24"/>
          <w:szCs w:val="24"/>
          <w:lang w:val="pt-BR"/>
        </w:rPr>
      </w:pPr>
      <w:r>
        <w:rPr>
          <w:rFonts w:ascii="Arial" w:hAnsi="Arial" w:eastAsia="Times New Roman" w:cs="Arial"/>
          <w:sz w:val="24"/>
          <w:szCs w:val="24"/>
          <w:lang w:val="pt-BR"/>
        </w:rPr>
        <w:t>Contratação de pessoas (5 funcionários) para auxiliar na limpeza e monitoramento dos alunos.</w:t>
      </w:r>
    </w:p>
    <w:p>
      <w:pPr>
        <w:keepNext w:val="0"/>
        <w:keepLines w:val="0"/>
        <w:pageBreakBefore w:val="0"/>
        <w:numPr>
          <w:ilvl w:val="0"/>
          <w:numId w:val="6"/>
        </w:numPr>
        <w:kinsoku/>
        <w:wordWrap/>
        <w:overflowPunct/>
        <w:topLinePunct w:val="0"/>
        <w:bidi w:val="0"/>
        <w:adjustRightInd w:val="0"/>
        <w:snapToGrid/>
        <w:spacing w:line="360" w:lineRule="auto"/>
        <w:ind w:left="0" w:leftChars="0" w:firstLine="0" w:firstLineChars="0"/>
        <w:jc w:val="both"/>
        <w:rPr>
          <w:rFonts w:ascii="Arial" w:hAnsi="Arial" w:eastAsia="Times New Roman" w:cs="Arial"/>
          <w:bCs/>
          <w:sz w:val="24"/>
          <w:szCs w:val="24"/>
          <w:lang w:val="pt-BR"/>
        </w:rPr>
      </w:pPr>
      <w:r>
        <w:rPr>
          <w:rFonts w:ascii="Arial" w:hAnsi="Arial" w:eastAsia="Times New Roman" w:cs="Arial"/>
          <w:bCs/>
          <w:sz w:val="24"/>
          <w:szCs w:val="24"/>
          <w:lang w:val="pt-BR"/>
        </w:rPr>
        <w:t>Formação específica, de acordo com o planejamento que segue:</w:t>
      </w:r>
    </w:p>
    <w:p>
      <w:pPr>
        <w:keepNext w:val="0"/>
        <w:keepLines w:val="0"/>
        <w:pageBreakBefore w:val="0"/>
        <w:widowControl/>
        <w:numPr>
          <w:ilvl w:val="0"/>
          <w:numId w:val="9"/>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Repasse de orientações através de meios digitais (lives, palestras e vídeos) para toda a comunidade escolar.</w:t>
      </w:r>
    </w:p>
    <w:p>
      <w:pPr>
        <w:keepNext w:val="0"/>
        <w:keepLines w:val="0"/>
        <w:pageBreakBefore w:val="0"/>
        <w:widowControl/>
        <w:numPr>
          <w:ilvl w:val="0"/>
          <w:numId w:val="9"/>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bCs/>
          <w:sz w:val="24"/>
          <w:szCs w:val="24"/>
          <w:lang w:val="pt-BR"/>
        </w:rPr>
      </w:pPr>
      <w:r>
        <w:rPr>
          <w:rFonts w:ascii="Arial" w:hAnsi="Arial" w:eastAsia="Times New Roman" w:cs="Arial"/>
          <w:sz w:val="24"/>
          <w:szCs w:val="24"/>
          <w:lang w:val="pt-BR"/>
        </w:rPr>
        <w:t>Orientar os responsáveis pelo atendimento e triagem.</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bCs/>
          <w:sz w:val="24"/>
          <w:szCs w:val="24"/>
          <w:lang w:val="pt-BR"/>
        </w:rPr>
      </w:pPr>
      <w:r>
        <w:rPr>
          <w:rFonts w:ascii="Arial" w:hAnsi="Arial" w:eastAsia="Times New Roman" w:cs="Arial"/>
          <w:bCs/>
          <w:sz w:val="24"/>
          <w:szCs w:val="24"/>
          <w:lang w:val="pt-BR"/>
        </w:rPr>
        <w:t>c) Estabelecer fluxos de encaminhamento de pessoas com sintomas à rede de atenção pública ou privada;</w:t>
      </w:r>
    </w:p>
    <w:p>
      <w:pPr>
        <w:keepNext w:val="0"/>
        <w:keepLines w:val="0"/>
        <w:pageBreakBefore w:val="0"/>
        <w:widowControl/>
        <w:numPr>
          <w:ilvl w:val="0"/>
          <w:numId w:val="10"/>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Contato com os responsáveis para que os mesmos o busquem;</w:t>
      </w:r>
    </w:p>
    <w:p>
      <w:pPr>
        <w:keepNext w:val="0"/>
        <w:keepLines w:val="0"/>
        <w:pageBreakBefore w:val="0"/>
        <w:widowControl/>
        <w:numPr>
          <w:ilvl w:val="0"/>
          <w:numId w:val="11"/>
        </w:numPr>
        <w:tabs>
          <w:tab w:val="left" w:pos="0"/>
          <w:tab w:val="clear" w:pos="720"/>
        </w:tabs>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No ambiente de isolamento manter o distanciamento de 1,5m entre as pessoas;</w:t>
      </w:r>
    </w:p>
    <w:p>
      <w:pPr>
        <w:keepNext w:val="0"/>
        <w:keepLines w:val="0"/>
        <w:pageBreakBefore w:val="0"/>
        <w:widowControl/>
        <w:numPr>
          <w:ilvl w:val="0"/>
          <w:numId w:val="12"/>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Receber os responsáveis na recepção, evitando que adentre ao espaço da escola;</w:t>
      </w:r>
    </w:p>
    <w:p>
      <w:pPr>
        <w:keepNext w:val="0"/>
        <w:keepLines w:val="0"/>
        <w:pageBreakBefore w:val="0"/>
        <w:widowControl/>
        <w:numPr>
          <w:ilvl w:val="0"/>
          <w:numId w:val="13"/>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Conduzir o aluno a tenda da COVID, através do corpo de bombeiros, para que cada família busque o mesmo;</w:t>
      </w:r>
    </w:p>
    <w:p>
      <w:pPr>
        <w:keepNext w:val="0"/>
        <w:keepLines w:val="0"/>
        <w:pageBreakBefore w:val="0"/>
        <w:widowControl/>
        <w:numPr>
          <w:ilvl w:val="0"/>
          <w:numId w:val="14"/>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Distância da escola é de 70m da Tenda e do posto de Atendimento 24h saúde;</w:t>
      </w:r>
    </w:p>
    <w:p>
      <w:pPr>
        <w:keepNext w:val="0"/>
        <w:keepLines w:val="0"/>
        <w:pageBreakBefore w:val="0"/>
        <w:widowControl/>
        <w:numPr>
          <w:ilvl w:val="0"/>
          <w:numId w:val="14"/>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Distância da escola é de 300m do Bombeiro voluntários;</w:t>
      </w:r>
    </w:p>
    <w:p>
      <w:pPr>
        <w:keepNext w:val="0"/>
        <w:keepLines w:val="0"/>
        <w:pageBreakBefore w:val="0"/>
        <w:widowControl/>
        <w:numPr>
          <w:ilvl w:val="0"/>
          <w:numId w:val="15"/>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Realizar a triagem dos colegas mais próximos destes alunos;</w:t>
      </w:r>
    </w:p>
    <w:p>
      <w:pPr>
        <w:keepNext w:val="0"/>
        <w:keepLines w:val="0"/>
        <w:pageBreakBefore w:val="0"/>
        <w:widowControl/>
        <w:numPr>
          <w:ilvl w:val="0"/>
          <w:numId w:val="16"/>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Avisar os responsáveis dos alunos envolvidos na situação, para monitoramento;</w:t>
      </w:r>
    </w:p>
    <w:p>
      <w:pPr>
        <w:keepNext w:val="0"/>
        <w:keepLines w:val="0"/>
        <w:pageBreakBefore w:val="0"/>
        <w:widowControl/>
        <w:numPr>
          <w:ilvl w:val="0"/>
          <w:numId w:val="16"/>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Higienização dos ambientes mais efetiva em que estes alunos circularam;</w:t>
      </w:r>
    </w:p>
    <w:p>
      <w:pPr>
        <w:widowControl/>
        <w:tabs>
          <w:tab w:val="left" w:pos="720"/>
        </w:tabs>
        <w:autoSpaceDE/>
        <w:autoSpaceDN/>
        <w:spacing w:after="200" w:line="360" w:lineRule="auto"/>
        <w:ind w:left="720"/>
        <w:jc w:val="both"/>
        <w:textAlignment w:val="baseline"/>
        <w:rPr>
          <w:rFonts w:ascii="Arial" w:hAnsi="Arial" w:eastAsia="Times New Roman" w:cs="Arial"/>
          <w:sz w:val="24"/>
          <w:szCs w:val="24"/>
          <w:lang w:val="pt-BR"/>
        </w:rPr>
      </w:pPr>
    </w:p>
    <w:p>
      <w:pPr>
        <w:spacing w:line="360" w:lineRule="auto"/>
        <w:ind w:firstLine="567"/>
        <w:jc w:val="both"/>
        <w:rPr>
          <w:rFonts w:ascii="Arial" w:hAnsi="Arial" w:cs="Arial"/>
          <w:b/>
          <w:sz w:val="24"/>
          <w:szCs w:val="24"/>
        </w:rPr>
      </w:pPr>
      <w:r>
        <w:rPr>
          <w:rFonts w:ascii="Arial" w:hAnsi="Arial" w:cs="Arial"/>
          <w:b/>
          <w:sz w:val="24"/>
          <w:szCs w:val="24"/>
        </w:rPr>
        <w:t>5.1 - Demostrativo do planejamento de execução das Capacidades a instalar:</w:t>
      </w:r>
    </w:p>
    <w:tbl>
      <w:tblPr>
        <w:tblStyle w:val="22"/>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7"/>
        <w:gridCol w:w="7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b/>
                <w:sz w:val="24"/>
                <w:szCs w:val="24"/>
              </w:rPr>
              <w:t>CAPACIDADES A INSTALAR</w:t>
            </w:r>
          </w:p>
        </w:tc>
        <w:tc>
          <w:tcPr>
            <w:tcW w:w="7472" w:type="dxa"/>
            <w:vAlign w:val="center"/>
          </w:tcPr>
          <w:p>
            <w:pPr>
              <w:pStyle w:val="24"/>
              <w:spacing w:line="360" w:lineRule="auto"/>
              <w:ind w:left="0" w:firstLine="0"/>
              <w:jc w:val="center"/>
              <w:rPr>
                <w:rFonts w:ascii="Arial" w:hAnsi="Arial" w:cs="Arial"/>
                <w:b/>
                <w:sz w:val="24"/>
                <w:szCs w:val="24"/>
              </w:rPr>
            </w:pPr>
            <w:r>
              <w:rPr>
                <w:rFonts w:ascii="Arial" w:hAnsi="Arial" w:cs="Arial"/>
                <w:b/>
                <w:sz w:val="24"/>
                <w:szCs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II</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Sala 01 (sala de projetos) com 48m², caso seja necessário à sala 09 será adequada para este fim (sala sem turma no ano vigente), com 52m².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III</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 da escola preferencialmente o auxiliar de expediente, a orientadora,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IV</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Gestor escolar e o Auxiliar de Serviços Gerais I</w:t>
            </w:r>
          </w:p>
        </w:tc>
      </w:tr>
    </w:tbl>
    <w:p>
      <w:pPr>
        <w:pStyle w:val="24"/>
        <w:spacing w:line="360" w:lineRule="auto"/>
        <w:ind w:left="1287" w:firstLine="0"/>
        <w:jc w:val="both"/>
        <w:rPr>
          <w:rFonts w:ascii="Arial" w:hAnsi="Arial" w:cs="Arial"/>
          <w:sz w:val="24"/>
          <w:szCs w:val="24"/>
        </w:rPr>
      </w:pPr>
    </w:p>
    <w:p>
      <w:pPr>
        <w:spacing w:line="360" w:lineRule="auto"/>
        <w:ind w:left="567"/>
        <w:rPr>
          <w:rFonts w:ascii="Arial" w:hAnsi="Arial" w:cs="Arial"/>
          <w:sz w:val="24"/>
          <w:szCs w:val="24"/>
        </w:rPr>
      </w:pPr>
      <w:r>
        <w:rPr>
          <w:rFonts w:ascii="Arial" w:hAnsi="Arial" w:cs="Arial"/>
          <w:sz w:val="24"/>
          <w:szCs w:val="24"/>
        </w:rPr>
        <w:t>V - Estabelecer a Unidade de Gestão Operacional.</w:t>
      </w:r>
    </w:p>
    <w:p>
      <w:pPr>
        <w:spacing w:line="360" w:lineRule="auto"/>
        <w:jc w:val="center"/>
        <w:rPr>
          <w:rFonts w:ascii="Arial" w:hAnsi="Arial" w:cs="Arial"/>
          <w:b/>
          <w:sz w:val="24"/>
          <w:szCs w:val="24"/>
        </w:rPr>
      </w:pPr>
    </w:p>
    <w:p>
      <w:pPr>
        <w:spacing w:line="360" w:lineRule="auto"/>
        <w:rPr>
          <w:rFonts w:hint="default" w:ascii="Arial" w:hAnsi="Arial" w:cs="Arial"/>
          <w:b/>
          <w:sz w:val="24"/>
          <w:szCs w:val="24"/>
          <w:lang w:val="pt-BR"/>
        </w:rPr>
      </w:pPr>
      <w:r>
        <w:rPr>
          <w:rFonts w:ascii="Arial" w:hAnsi="Arial" w:cs="Arial"/>
          <w:b/>
          <w:sz w:val="24"/>
          <w:szCs w:val="24"/>
        </w:rPr>
        <w:t>5.2 C</w:t>
      </w:r>
      <w:r>
        <w:rPr>
          <w:rFonts w:hint="default" w:ascii="Arial" w:hAnsi="Arial" w:cs="Arial"/>
          <w:b/>
          <w:sz w:val="24"/>
          <w:szCs w:val="24"/>
          <w:lang w:val="pt-BR"/>
        </w:rPr>
        <w:t>omando</w:t>
      </w:r>
    </w:p>
    <w:p>
      <w:pPr>
        <w:spacing w:line="360" w:lineRule="auto"/>
        <w:jc w:val="center"/>
        <w:rPr>
          <w:rFonts w:ascii="Arial" w:hAnsi="Arial" w:cs="Arial"/>
          <w:b/>
          <w:sz w:val="24"/>
          <w:szCs w:val="24"/>
        </w:rPr>
      </w:pPr>
      <w:r>
        <w:rPr>
          <w:rFonts w:ascii="Arial" w:hAnsi="Arial" w:cs="Arial"/>
          <w:sz w:val="24"/>
          <w:szCs w:val="24"/>
          <w:shd w:val="clear" w:color="auto" w:fill="FFFFFF" w:themeFill="background1"/>
          <w:lang w:val="pt-BR" w:eastAsia="pt-BR" w:bidi="ar-SA"/>
        </w:rPr>
        <w:drawing>
          <wp:inline distT="0" distB="0" distL="0" distR="0">
            <wp:extent cx="5400040" cy="3149600"/>
            <wp:effectExtent l="38100" t="0" r="4826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tabs>
          <w:tab w:val="left" w:pos="817"/>
          <w:tab w:val="left" w:pos="818"/>
        </w:tabs>
        <w:spacing w:line="360" w:lineRule="auto"/>
        <w:outlineLvl w:val="0"/>
        <w:rPr>
          <w:rFonts w:ascii="Arial" w:hAnsi="Arial" w:eastAsia="Times New Roman" w:cs="Arial"/>
          <w:b/>
          <w:bCs/>
          <w:spacing w:val="13"/>
          <w:sz w:val="24"/>
          <w:szCs w:val="24"/>
        </w:rPr>
      </w:pPr>
      <w:bookmarkStart w:id="0" w:name="_Toc64032752"/>
      <w:r>
        <w:rPr>
          <w:rFonts w:ascii="Arial" w:hAnsi="Arial" w:eastAsia="Times New Roman" w:cs="Arial"/>
          <w:b/>
          <w:bCs/>
          <w:spacing w:val="14"/>
          <w:sz w:val="24"/>
          <w:szCs w:val="24"/>
        </w:rPr>
        <w:t xml:space="preserve">6- SISTEMA </w:t>
      </w:r>
      <w:r>
        <w:rPr>
          <w:rFonts w:ascii="Arial" w:hAnsi="Arial" w:eastAsia="Times New Roman" w:cs="Arial"/>
          <w:b/>
          <w:bCs/>
          <w:spacing w:val="15"/>
          <w:sz w:val="24"/>
          <w:szCs w:val="24"/>
        </w:rPr>
        <w:t xml:space="preserve">HÍBRIDO </w:t>
      </w:r>
      <w:r>
        <w:rPr>
          <w:rFonts w:ascii="Arial" w:hAnsi="Arial" w:eastAsia="Times New Roman" w:cs="Arial"/>
          <w:b/>
          <w:bCs/>
          <w:sz w:val="24"/>
          <w:szCs w:val="24"/>
        </w:rPr>
        <w:t>DE</w:t>
      </w:r>
      <w:r>
        <w:rPr>
          <w:rFonts w:ascii="Arial" w:hAnsi="Arial" w:eastAsia="Times New Roman" w:cs="Arial"/>
          <w:b/>
          <w:bCs/>
          <w:spacing w:val="39"/>
          <w:sz w:val="24"/>
          <w:szCs w:val="24"/>
        </w:rPr>
        <w:t xml:space="preserve"> </w:t>
      </w:r>
      <w:r>
        <w:rPr>
          <w:rFonts w:ascii="Arial" w:hAnsi="Arial" w:eastAsia="Times New Roman" w:cs="Arial"/>
          <w:b/>
          <w:bCs/>
          <w:spacing w:val="13"/>
          <w:sz w:val="24"/>
          <w:szCs w:val="24"/>
        </w:rPr>
        <w:t>ENSINO</w:t>
      </w:r>
      <w:bookmarkEnd w:id="0"/>
    </w:p>
    <w:p>
      <w:pPr>
        <w:tabs>
          <w:tab w:val="left" w:pos="817"/>
          <w:tab w:val="left" w:pos="818"/>
        </w:tabs>
        <w:spacing w:line="360" w:lineRule="auto"/>
        <w:outlineLvl w:val="0"/>
        <w:rPr>
          <w:rFonts w:ascii="Arial" w:hAnsi="Arial" w:eastAsia="Times New Roman" w:cs="Arial"/>
          <w:b/>
          <w:bCs/>
          <w:spacing w:val="13"/>
          <w:sz w:val="24"/>
          <w:szCs w:val="24"/>
        </w:rPr>
      </w:pPr>
    </w:p>
    <w:p>
      <w:pPr>
        <w:tabs>
          <w:tab w:val="left" w:pos="817"/>
          <w:tab w:val="left" w:pos="818"/>
        </w:tabs>
        <w:spacing w:line="360" w:lineRule="auto"/>
        <w:outlineLvl w:val="0"/>
        <w:rPr>
          <w:rFonts w:ascii="Arial" w:hAnsi="Arial" w:cs="Arial"/>
          <w:sz w:val="24"/>
          <w:szCs w:val="24"/>
        </w:rPr>
      </w:pPr>
      <w:r>
        <w:rPr>
          <w:rFonts w:ascii="Arial" w:hAnsi="Arial" w:cs="Arial"/>
          <w:sz w:val="24"/>
          <w:szCs w:val="24"/>
        </w:rPr>
        <w:tab/>
      </w:r>
      <w:bookmarkStart w:id="1" w:name="_Toc64032753"/>
      <w:r>
        <w:rPr>
          <w:rFonts w:ascii="Arial" w:hAnsi="Arial" w:cs="Arial"/>
          <w:sz w:val="24"/>
          <w:szCs w:val="24"/>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w:t>
      </w:r>
      <w:bookmarkEnd w:id="1"/>
      <w:r>
        <w:rPr>
          <w:rFonts w:ascii="Arial" w:hAnsi="Arial" w:cs="Arial"/>
          <w:sz w:val="24"/>
          <w:szCs w:val="24"/>
        </w:rPr>
        <w:t xml:space="preserve"> O Ensino Híbrido envolve a combinação entre as atividades realizadas de forma remota e as realizadas de forma presencial, na escola.</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bookmarkStart w:id="2" w:name="_Toc64032754"/>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bookmarkEnd w:id="2"/>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252626"/>
          <w:sz w:val="24"/>
          <w:szCs w:val="24"/>
          <w:shd w:val="clear" w:color="auto" w:fill="FFFFFF"/>
        </w:rPr>
      </w:pPr>
      <w:r>
        <w:rPr>
          <w:rFonts w:ascii="Arial" w:hAnsi="Arial" w:cs="Arial"/>
          <w:color w:val="252626"/>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252626"/>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color w:val="FF0000"/>
          <w:sz w:val="24"/>
          <w:szCs w:val="24"/>
        </w:rPr>
      </w:pPr>
      <w:r>
        <w:rPr>
          <w:rFonts w:ascii="Arial" w:hAnsi="Arial" w:cs="Arial"/>
          <w:sz w:val="24"/>
          <w:szCs w:val="24"/>
        </w:rPr>
        <w:tab/>
      </w:r>
      <w:bookmarkStart w:id="3" w:name="_Toc64032755"/>
      <w:r>
        <w:rPr>
          <w:rFonts w:ascii="Arial" w:hAnsi="Arial" w:cs="Arial"/>
          <w:sz w:val="24"/>
          <w:szCs w:val="24"/>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bookmarkEnd w:id="3"/>
      <w:r>
        <w:rPr>
          <w:rFonts w:ascii="Arial" w:hAnsi="Arial" w:cs="Arial"/>
          <w:sz w:val="24"/>
          <w:szCs w:val="24"/>
        </w:rPr>
        <w:t xml:space="preserve"> </w:t>
      </w:r>
    </w:p>
    <w:p>
      <w:pPr>
        <w:tabs>
          <w:tab w:val="left" w:pos="817"/>
          <w:tab w:val="left" w:pos="818"/>
        </w:tabs>
        <w:spacing w:line="360" w:lineRule="auto"/>
        <w:jc w:val="both"/>
        <w:outlineLvl w:val="0"/>
        <w:rPr>
          <w:rFonts w:ascii="Arial" w:hAnsi="Arial" w:cs="Arial"/>
          <w:color w:val="FF0000"/>
          <w:sz w:val="24"/>
          <w:szCs w:val="24"/>
        </w:rPr>
      </w:pPr>
    </w:p>
    <w:p>
      <w:pPr>
        <w:pStyle w:val="24"/>
        <w:numPr>
          <w:ilvl w:val="1"/>
          <w:numId w:val="17"/>
        </w:numPr>
        <w:tabs>
          <w:tab w:val="left" w:pos="817"/>
          <w:tab w:val="left" w:pos="818"/>
        </w:tabs>
        <w:spacing w:line="360" w:lineRule="auto"/>
        <w:jc w:val="both"/>
        <w:outlineLvl w:val="0"/>
        <w:rPr>
          <w:rFonts w:ascii="Arial" w:hAnsi="Arial" w:cs="Arial"/>
          <w:b/>
          <w:sz w:val="24"/>
          <w:szCs w:val="24"/>
        </w:rPr>
      </w:pPr>
      <w:bookmarkStart w:id="4" w:name="_Toc64032756"/>
      <w:r>
        <w:rPr>
          <w:rFonts w:hint="default" w:ascii="Arial" w:hAnsi="Arial" w:cs="Arial"/>
          <w:b/>
          <w:sz w:val="24"/>
          <w:szCs w:val="24"/>
          <w:lang w:val="pt-BR"/>
        </w:rPr>
        <w:t xml:space="preserve"> </w:t>
      </w:r>
      <w:r>
        <w:rPr>
          <w:rFonts w:ascii="Arial" w:hAnsi="Arial" w:cs="Arial"/>
          <w:b/>
          <w:sz w:val="24"/>
          <w:szCs w:val="24"/>
        </w:rPr>
        <w:t>Aulas presenciais (híbridas) para alunos de turmas de 1° ao 9º ano.</w:t>
      </w:r>
      <w:bookmarkEnd w:id="4"/>
    </w:p>
    <w:p>
      <w:pPr>
        <w:tabs>
          <w:tab w:val="left" w:pos="817"/>
          <w:tab w:val="left" w:pos="818"/>
        </w:tabs>
        <w:spacing w:line="360" w:lineRule="auto"/>
        <w:ind w:left="100"/>
        <w:jc w:val="both"/>
        <w:outlineLvl w:val="0"/>
        <w:rPr>
          <w:rFonts w:ascii="Arial" w:hAnsi="Arial" w:cs="Arial"/>
          <w:sz w:val="24"/>
          <w:szCs w:val="24"/>
        </w:rPr>
      </w:pPr>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 xml:space="preserve"> </w:t>
      </w:r>
      <w:bookmarkStart w:id="5" w:name="_Toc64032757"/>
      <w:r>
        <w:rPr>
          <w:rFonts w:ascii="Arial" w:hAnsi="Arial" w:cs="Arial"/>
          <w:sz w:val="24"/>
          <w:szCs w:val="24"/>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bookmarkEnd w:id="5"/>
      <w:bookmarkStart w:id="6" w:name="_Toc64032758"/>
      <w:r>
        <w:rPr>
          <w:rFonts w:ascii="Arial" w:hAnsi="Arial" w:cs="Arial"/>
          <w:sz w:val="24"/>
          <w:szCs w:val="24"/>
        </w:rPr>
        <w:t xml:space="preserve"> </w:t>
      </w:r>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r>
        <w:rPr>
          <w:rFonts w:ascii="Arial" w:hAnsi="Arial" w:cs="Arial"/>
          <w:color w:val="FF0000"/>
          <w:sz w:val="24"/>
          <w:szCs w:val="24"/>
        </w:rPr>
        <w:t>.</w:t>
      </w:r>
      <w:bookmarkEnd w:id="6"/>
      <w:r>
        <w:rPr>
          <w:rFonts w:ascii="Arial" w:hAnsi="Arial" w:cs="Arial"/>
          <w:color w:val="FF0000"/>
          <w:sz w:val="24"/>
          <w:szCs w:val="24"/>
        </w:rPr>
        <w:t xml:space="preserve"> </w:t>
      </w:r>
      <w:bookmarkStart w:id="7" w:name="_Toc64032759"/>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vêm para o ensino presencial e os que estavam no ensino presencial estarão no ensino remoto.</w:t>
      </w:r>
      <w:bookmarkEnd w:id="7"/>
      <w:r>
        <w:rPr>
          <w:rFonts w:ascii="Arial" w:hAnsi="Arial" w:cs="Arial"/>
          <w:sz w:val="24"/>
          <w:szCs w:val="24"/>
        </w:rPr>
        <w:t xml:space="preserve"> </w:t>
      </w:r>
      <w:bookmarkStart w:id="8" w:name="_Toc64032760"/>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Desta forma, os alunos terão uma semana de aulas presenciais durante 04 dias e na sexta-feira aula não presencial e, na outra semana, aulas não presenciais, invertendo-se os grupos, conforme o quadro abaixo, referente a duas semanas</w:t>
      </w:r>
      <w:bookmarkEnd w:id="8"/>
      <w:r>
        <w:rPr>
          <w:rFonts w:ascii="Arial" w:hAnsi="Arial" w:cs="Arial"/>
          <w:sz w:val="24"/>
          <w:szCs w:val="24"/>
        </w:rPr>
        <w:t>.</w:t>
      </w:r>
    </w:p>
    <w:p>
      <w:pPr>
        <w:pStyle w:val="24"/>
        <w:spacing w:line="360" w:lineRule="auto"/>
        <w:rPr>
          <w:rFonts w:ascii="Arial" w:hAnsi="Arial" w:cs="Arial"/>
          <w:color w:val="FF0000"/>
          <w:sz w:val="24"/>
          <w:szCs w:val="24"/>
        </w:rPr>
      </w:pPr>
    </w:p>
    <w:p>
      <w:pPr>
        <w:pStyle w:val="24"/>
        <w:tabs>
          <w:tab w:val="left" w:pos="817"/>
          <w:tab w:val="left" w:pos="818"/>
        </w:tabs>
        <w:spacing w:line="360" w:lineRule="auto"/>
        <w:ind w:left="524" w:firstLine="0"/>
        <w:jc w:val="center"/>
        <w:outlineLvl w:val="0"/>
        <w:rPr>
          <w:rFonts w:ascii="Arial" w:hAnsi="Arial" w:cs="Arial"/>
          <w:b/>
          <w:sz w:val="24"/>
          <w:szCs w:val="24"/>
        </w:rPr>
      </w:pPr>
      <w:bookmarkStart w:id="9" w:name="_Toc64032761"/>
      <w:r>
        <w:rPr>
          <w:rFonts w:ascii="Arial" w:hAnsi="Arial" w:cs="Arial"/>
          <w:b/>
          <w:sz w:val="24"/>
          <w:szCs w:val="24"/>
        </w:rPr>
        <w:t>GRUPO A</w:t>
      </w:r>
      <w:bookmarkEnd w:id="9"/>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712"/>
        <w:gridCol w:w="695"/>
        <w:gridCol w:w="720"/>
        <w:gridCol w:w="663"/>
        <w:gridCol w:w="696"/>
        <w:gridCol w:w="696"/>
        <w:gridCol w:w="746"/>
        <w:gridCol w:w="712"/>
        <w:gridCol w:w="695"/>
        <w:gridCol w:w="721"/>
        <w:gridCol w:w="663"/>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Cs w:val="24"/>
              </w:rPr>
            </w:pPr>
            <w:bookmarkStart w:id="10" w:name="_Toc64032762"/>
            <w:r>
              <w:rPr>
                <w:rFonts w:ascii="Arial" w:hAnsi="Arial" w:cs="Arial"/>
                <w:szCs w:val="24"/>
              </w:rPr>
              <w:t>DOM</w:t>
            </w:r>
            <w:bookmarkEnd w:id="10"/>
          </w:p>
        </w:tc>
        <w:tc>
          <w:tcPr>
            <w:tcW w:w="779" w:type="dxa"/>
          </w:tcPr>
          <w:p>
            <w:pPr>
              <w:tabs>
                <w:tab w:val="left" w:pos="817"/>
                <w:tab w:val="left" w:pos="818"/>
              </w:tabs>
              <w:spacing w:line="360" w:lineRule="auto"/>
              <w:jc w:val="center"/>
              <w:outlineLvl w:val="0"/>
              <w:rPr>
                <w:rFonts w:ascii="Arial" w:hAnsi="Arial" w:cs="Arial"/>
                <w:szCs w:val="24"/>
              </w:rPr>
            </w:pPr>
            <w:bookmarkStart w:id="11" w:name="_Toc64032763"/>
            <w:r>
              <w:rPr>
                <w:rFonts w:ascii="Arial" w:hAnsi="Arial" w:cs="Arial"/>
                <w:szCs w:val="24"/>
              </w:rPr>
              <w:t>SEG</w:t>
            </w:r>
            <w:bookmarkEnd w:id="11"/>
          </w:p>
        </w:tc>
        <w:tc>
          <w:tcPr>
            <w:tcW w:w="779" w:type="dxa"/>
          </w:tcPr>
          <w:p>
            <w:pPr>
              <w:tabs>
                <w:tab w:val="left" w:pos="817"/>
                <w:tab w:val="left" w:pos="818"/>
              </w:tabs>
              <w:spacing w:line="360" w:lineRule="auto"/>
              <w:jc w:val="center"/>
              <w:outlineLvl w:val="0"/>
              <w:rPr>
                <w:rFonts w:ascii="Arial" w:hAnsi="Arial" w:cs="Arial"/>
                <w:szCs w:val="24"/>
              </w:rPr>
            </w:pPr>
            <w:bookmarkStart w:id="12" w:name="_Toc64032764"/>
            <w:r>
              <w:rPr>
                <w:rFonts w:ascii="Arial" w:hAnsi="Arial" w:cs="Arial"/>
                <w:szCs w:val="24"/>
              </w:rPr>
              <w:t>TER</w:t>
            </w:r>
            <w:bookmarkEnd w:id="12"/>
          </w:p>
        </w:tc>
        <w:tc>
          <w:tcPr>
            <w:tcW w:w="779" w:type="dxa"/>
          </w:tcPr>
          <w:p>
            <w:pPr>
              <w:tabs>
                <w:tab w:val="left" w:pos="817"/>
                <w:tab w:val="left" w:pos="818"/>
              </w:tabs>
              <w:spacing w:line="360" w:lineRule="auto"/>
              <w:jc w:val="center"/>
              <w:outlineLvl w:val="0"/>
              <w:rPr>
                <w:rFonts w:ascii="Arial" w:hAnsi="Arial" w:cs="Arial"/>
                <w:szCs w:val="24"/>
              </w:rPr>
            </w:pPr>
            <w:bookmarkStart w:id="13" w:name="_Toc64032765"/>
            <w:r>
              <w:rPr>
                <w:rFonts w:ascii="Arial" w:hAnsi="Arial" w:cs="Arial"/>
                <w:szCs w:val="24"/>
              </w:rPr>
              <w:t>QUA</w:t>
            </w:r>
            <w:bookmarkEnd w:id="13"/>
          </w:p>
        </w:tc>
        <w:tc>
          <w:tcPr>
            <w:tcW w:w="779" w:type="dxa"/>
          </w:tcPr>
          <w:p>
            <w:pPr>
              <w:tabs>
                <w:tab w:val="left" w:pos="817"/>
                <w:tab w:val="left" w:pos="818"/>
              </w:tabs>
              <w:spacing w:line="360" w:lineRule="auto"/>
              <w:jc w:val="center"/>
              <w:outlineLvl w:val="0"/>
              <w:rPr>
                <w:rFonts w:ascii="Arial" w:hAnsi="Arial" w:cs="Arial"/>
                <w:szCs w:val="24"/>
              </w:rPr>
            </w:pPr>
            <w:bookmarkStart w:id="14" w:name="_Toc64032766"/>
            <w:r>
              <w:rPr>
                <w:rFonts w:ascii="Arial" w:hAnsi="Arial" w:cs="Arial"/>
                <w:szCs w:val="24"/>
              </w:rPr>
              <w:t>QUI</w:t>
            </w:r>
            <w:bookmarkEnd w:id="14"/>
          </w:p>
        </w:tc>
        <w:tc>
          <w:tcPr>
            <w:tcW w:w="779" w:type="dxa"/>
          </w:tcPr>
          <w:p>
            <w:pPr>
              <w:tabs>
                <w:tab w:val="left" w:pos="817"/>
                <w:tab w:val="left" w:pos="818"/>
              </w:tabs>
              <w:spacing w:line="360" w:lineRule="auto"/>
              <w:jc w:val="center"/>
              <w:outlineLvl w:val="0"/>
              <w:rPr>
                <w:rFonts w:ascii="Arial" w:hAnsi="Arial" w:cs="Arial"/>
                <w:szCs w:val="24"/>
              </w:rPr>
            </w:pPr>
            <w:bookmarkStart w:id="15" w:name="_Toc64032767"/>
            <w:r>
              <w:rPr>
                <w:rFonts w:ascii="Arial" w:hAnsi="Arial" w:cs="Arial"/>
                <w:szCs w:val="24"/>
              </w:rPr>
              <w:t>SEX</w:t>
            </w:r>
            <w:bookmarkEnd w:id="15"/>
          </w:p>
        </w:tc>
        <w:tc>
          <w:tcPr>
            <w:tcW w:w="779" w:type="dxa"/>
          </w:tcPr>
          <w:p>
            <w:pPr>
              <w:tabs>
                <w:tab w:val="left" w:pos="817"/>
                <w:tab w:val="left" w:pos="818"/>
              </w:tabs>
              <w:spacing w:line="360" w:lineRule="auto"/>
              <w:jc w:val="center"/>
              <w:outlineLvl w:val="0"/>
              <w:rPr>
                <w:rFonts w:ascii="Arial" w:hAnsi="Arial" w:cs="Arial"/>
                <w:szCs w:val="24"/>
              </w:rPr>
            </w:pPr>
            <w:bookmarkStart w:id="16" w:name="_Toc64032768"/>
            <w:r>
              <w:rPr>
                <w:rFonts w:ascii="Arial" w:hAnsi="Arial" w:cs="Arial"/>
                <w:szCs w:val="24"/>
              </w:rPr>
              <w:t>SAB</w:t>
            </w:r>
            <w:bookmarkEnd w:id="16"/>
          </w:p>
        </w:tc>
        <w:tc>
          <w:tcPr>
            <w:tcW w:w="779" w:type="dxa"/>
          </w:tcPr>
          <w:p>
            <w:pPr>
              <w:tabs>
                <w:tab w:val="left" w:pos="817"/>
                <w:tab w:val="left" w:pos="818"/>
              </w:tabs>
              <w:spacing w:line="360" w:lineRule="auto"/>
              <w:jc w:val="center"/>
              <w:outlineLvl w:val="0"/>
              <w:rPr>
                <w:rFonts w:ascii="Arial" w:hAnsi="Arial" w:cs="Arial"/>
                <w:szCs w:val="24"/>
              </w:rPr>
            </w:pPr>
            <w:bookmarkStart w:id="17" w:name="_Toc64032769"/>
            <w:r>
              <w:rPr>
                <w:rFonts w:ascii="Arial" w:hAnsi="Arial" w:cs="Arial"/>
                <w:szCs w:val="24"/>
              </w:rPr>
              <w:t>DOM</w:t>
            </w:r>
            <w:bookmarkEnd w:id="17"/>
          </w:p>
        </w:tc>
        <w:tc>
          <w:tcPr>
            <w:tcW w:w="779" w:type="dxa"/>
          </w:tcPr>
          <w:p>
            <w:pPr>
              <w:tabs>
                <w:tab w:val="left" w:pos="817"/>
                <w:tab w:val="left" w:pos="818"/>
              </w:tabs>
              <w:spacing w:line="360" w:lineRule="auto"/>
              <w:jc w:val="center"/>
              <w:outlineLvl w:val="0"/>
              <w:rPr>
                <w:rFonts w:ascii="Arial" w:hAnsi="Arial" w:cs="Arial"/>
                <w:szCs w:val="24"/>
              </w:rPr>
            </w:pPr>
            <w:bookmarkStart w:id="18" w:name="_Toc64032770"/>
            <w:r>
              <w:rPr>
                <w:rFonts w:ascii="Arial" w:hAnsi="Arial" w:cs="Arial"/>
                <w:szCs w:val="24"/>
              </w:rPr>
              <w:t>SEG</w:t>
            </w:r>
            <w:bookmarkEnd w:id="18"/>
          </w:p>
        </w:tc>
        <w:tc>
          <w:tcPr>
            <w:tcW w:w="779" w:type="dxa"/>
          </w:tcPr>
          <w:p>
            <w:pPr>
              <w:tabs>
                <w:tab w:val="left" w:pos="817"/>
                <w:tab w:val="left" w:pos="818"/>
              </w:tabs>
              <w:spacing w:line="360" w:lineRule="auto"/>
              <w:jc w:val="center"/>
              <w:outlineLvl w:val="0"/>
              <w:rPr>
                <w:rFonts w:ascii="Arial" w:hAnsi="Arial" w:cs="Arial"/>
                <w:szCs w:val="24"/>
              </w:rPr>
            </w:pPr>
            <w:bookmarkStart w:id="19" w:name="_Toc64032771"/>
            <w:r>
              <w:rPr>
                <w:rFonts w:ascii="Arial" w:hAnsi="Arial" w:cs="Arial"/>
                <w:szCs w:val="24"/>
              </w:rPr>
              <w:t>TER</w:t>
            </w:r>
            <w:bookmarkEnd w:id="19"/>
          </w:p>
        </w:tc>
        <w:tc>
          <w:tcPr>
            <w:tcW w:w="780" w:type="dxa"/>
          </w:tcPr>
          <w:p>
            <w:pPr>
              <w:tabs>
                <w:tab w:val="left" w:pos="817"/>
                <w:tab w:val="left" w:pos="818"/>
              </w:tabs>
              <w:spacing w:line="360" w:lineRule="auto"/>
              <w:jc w:val="center"/>
              <w:outlineLvl w:val="0"/>
              <w:rPr>
                <w:rFonts w:ascii="Arial" w:hAnsi="Arial" w:cs="Arial"/>
                <w:szCs w:val="24"/>
              </w:rPr>
            </w:pPr>
            <w:bookmarkStart w:id="20" w:name="_Toc64032772"/>
            <w:r>
              <w:rPr>
                <w:rFonts w:ascii="Arial" w:hAnsi="Arial" w:cs="Arial"/>
                <w:szCs w:val="24"/>
              </w:rPr>
              <w:t>QUA</w:t>
            </w:r>
            <w:bookmarkEnd w:id="20"/>
          </w:p>
        </w:tc>
        <w:tc>
          <w:tcPr>
            <w:tcW w:w="780" w:type="dxa"/>
          </w:tcPr>
          <w:p>
            <w:pPr>
              <w:tabs>
                <w:tab w:val="left" w:pos="817"/>
                <w:tab w:val="left" w:pos="818"/>
              </w:tabs>
              <w:spacing w:line="360" w:lineRule="auto"/>
              <w:jc w:val="center"/>
              <w:outlineLvl w:val="0"/>
              <w:rPr>
                <w:rFonts w:ascii="Arial" w:hAnsi="Arial" w:cs="Arial"/>
                <w:szCs w:val="24"/>
              </w:rPr>
            </w:pPr>
            <w:bookmarkStart w:id="21" w:name="_Toc64032773"/>
            <w:r>
              <w:rPr>
                <w:rFonts w:ascii="Arial" w:hAnsi="Arial" w:cs="Arial"/>
                <w:szCs w:val="24"/>
              </w:rPr>
              <w:t>QUI</w:t>
            </w:r>
            <w:bookmarkEnd w:id="21"/>
          </w:p>
        </w:tc>
        <w:tc>
          <w:tcPr>
            <w:tcW w:w="780" w:type="dxa"/>
          </w:tcPr>
          <w:p>
            <w:pPr>
              <w:tabs>
                <w:tab w:val="left" w:pos="817"/>
                <w:tab w:val="left" w:pos="818"/>
              </w:tabs>
              <w:spacing w:line="360" w:lineRule="auto"/>
              <w:jc w:val="center"/>
              <w:outlineLvl w:val="0"/>
              <w:rPr>
                <w:rFonts w:ascii="Arial" w:hAnsi="Arial" w:cs="Arial"/>
                <w:szCs w:val="24"/>
              </w:rPr>
            </w:pPr>
            <w:bookmarkStart w:id="22" w:name="_Toc64032788"/>
            <w:bookmarkStart w:id="23" w:name="_Toc64032774"/>
            <w:r>
              <w:rPr>
                <w:rFonts w:ascii="Arial" w:hAnsi="Arial" w:cs="Arial"/>
                <w:sz w:val="24"/>
                <w:szCs w:val="24"/>
                <w:lang w:val="pt-BR" w:eastAsia="pt-BR" w:bidi="ar-SA"/>
              </w:rPr>
              <w:drawing>
                <wp:anchor distT="0" distB="0" distL="114300" distR="114300" simplePos="0" relativeHeight="251672576" behindDoc="0" locked="0" layoutInCell="1" allowOverlap="1">
                  <wp:simplePos x="0" y="0"/>
                  <wp:positionH relativeFrom="column">
                    <wp:posOffset>26670</wp:posOffset>
                  </wp:positionH>
                  <wp:positionV relativeFrom="paragraph">
                    <wp:posOffset>236220</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22"/>
            <w:r>
              <w:rPr>
                <w:rFonts w:ascii="Arial" w:hAnsi="Arial" w:cs="Arial"/>
                <w:szCs w:val="24"/>
              </w:rPr>
              <w:t>SEX</w:t>
            </w:r>
            <w:bookmarkEnd w:id="23"/>
          </w:p>
        </w:tc>
        <w:tc>
          <w:tcPr>
            <w:tcW w:w="780" w:type="dxa"/>
          </w:tcPr>
          <w:p>
            <w:pPr>
              <w:tabs>
                <w:tab w:val="left" w:pos="817"/>
                <w:tab w:val="left" w:pos="818"/>
              </w:tabs>
              <w:spacing w:line="360" w:lineRule="auto"/>
              <w:jc w:val="center"/>
              <w:outlineLvl w:val="0"/>
              <w:rPr>
                <w:rFonts w:ascii="Arial" w:hAnsi="Arial" w:cs="Arial"/>
                <w:szCs w:val="24"/>
              </w:rPr>
            </w:pPr>
            <w:bookmarkStart w:id="24" w:name="_Toc64032775"/>
            <w:r>
              <w:rPr>
                <w:rFonts w:ascii="Arial" w:hAnsi="Arial" w:cs="Arial"/>
                <w:szCs w:val="24"/>
              </w:rPr>
              <w:t>SAB</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bookmarkStart w:id="25" w:name="_Toc64032776"/>
            <w:r>
              <w:rPr>
                <w:rFonts w:ascii="Arial" w:hAnsi="Arial" w:cs="Arial"/>
                <w:sz w:val="24"/>
                <w:szCs w:val="24"/>
              </w:rPr>
              <w:t>X</w:t>
            </w:r>
            <w:bookmarkEnd w:id="25"/>
          </w:p>
        </w:tc>
        <w:tc>
          <w:tcPr>
            <w:tcW w:w="779" w:type="dxa"/>
          </w:tcPr>
          <w:p>
            <w:pPr>
              <w:tabs>
                <w:tab w:val="left" w:pos="817"/>
                <w:tab w:val="left" w:pos="818"/>
              </w:tabs>
              <w:spacing w:line="360" w:lineRule="auto"/>
              <w:jc w:val="center"/>
              <w:outlineLvl w:val="0"/>
              <w:rPr>
                <w:rFonts w:ascii="Arial" w:hAnsi="Arial" w:cs="Arial"/>
                <w:sz w:val="24"/>
                <w:szCs w:val="24"/>
              </w:rPr>
            </w:pPr>
            <w:bookmarkStart w:id="26" w:name="_Toc64032777"/>
            <w:r>
              <w:rPr>
                <w:rFonts w:ascii="Arial" w:hAnsi="Arial" w:cs="Arial"/>
                <w:sz w:val="24"/>
                <w:szCs w:val="24"/>
                <w:lang w:val="pt-BR" w:eastAsia="pt-BR" w:bidi="ar-SA"/>
              </w:rPr>
              <w:drawing>
                <wp:anchor distT="0" distB="0" distL="114300" distR="114300" simplePos="0" relativeHeight="251663360"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3" name="Imagem 3" descr="IMG_256"/>
                  <wp:cNvGraphicFramePr/>
                  <a:graphic xmlns:a="http://schemas.openxmlformats.org/drawingml/2006/main">
                    <a:graphicData uri="http://schemas.openxmlformats.org/drawingml/2006/picture">
                      <pic:pic xmlns:pic="http://schemas.openxmlformats.org/drawingml/2006/picture">
                        <pic:nvPicPr>
                          <pic:cNvPr id="3"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6"/>
          </w:p>
        </w:tc>
        <w:tc>
          <w:tcPr>
            <w:tcW w:w="779" w:type="dxa"/>
          </w:tcPr>
          <w:p>
            <w:pPr>
              <w:tabs>
                <w:tab w:val="left" w:pos="817"/>
                <w:tab w:val="left" w:pos="818"/>
              </w:tabs>
              <w:spacing w:line="360" w:lineRule="auto"/>
              <w:jc w:val="center"/>
              <w:outlineLvl w:val="0"/>
              <w:rPr>
                <w:rFonts w:ascii="Arial" w:hAnsi="Arial" w:cs="Arial"/>
                <w:sz w:val="24"/>
                <w:szCs w:val="24"/>
              </w:rPr>
            </w:pPr>
            <w:bookmarkStart w:id="27" w:name="_Toc64032778"/>
            <w:r>
              <w:rPr>
                <w:rFonts w:ascii="Arial" w:hAnsi="Arial" w:cs="Arial"/>
                <w:sz w:val="24"/>
                <w:szCs w:val="24"/>
                <w:lang w:val="pt-BR" w:eastAsia="pt-BR" w:bidi="ar-SA"/>
              </w:rPr>
              <w:drawing>
                <wp:anchor distT="0" distB="0" distL="114300" distR="114300" simplePos="0" relativeHeight="251664384" behindDoc="0" locked="0" layoutInCell="1" allowOverlap="1">
                  <wp:simplePos x="0" y="0"/>
                  <wp:positionH relativeFrom="column">
                    <wp:posOffset>-42545</wp:posOffset>
                  </wp:positionH>
                  <wp:positionV relativeFrom="paragraph">
                    <wp:posOffset>62865</wp:posOffset>
                  </wp:positionV>
                  <wp:extent cx="377190" cy="155575"/>
                  <wp:effectExtent l="0" t="0" r="3810" b="0"/>
                  <wp:wrapNone/>
                  <wp:docPr id="7" name="Imagem 3" descr="IMG_256"/>
                  <wp:cNvGraphicFramePr/>
                  <a:graphic xmlns:a="http://schemas.openxmlformats.org/drawingml/2006/main">
                    <a:graphicData uri="http://schemas.openxmlformats.org/drawingml/2006/picture">
                      <pic:pic xmlns:pic="http://schemas.openxmlformats.org/drawingml/2006/picture">
                        <pic:nvPicPr>
                          <pic:cNvPr id="7"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7"/>
          </w:p>
        </w:tc>
        <w:tc>
          <w:tcPr>
            <w:tcW w:w="779" w:type="dxa"/>
          </w:tcPr>
          <w:p>
            <w:pPr>
              <w:tabs>
                <w:tab w:val="left" w:pos="817"/>
                <w:tab w:val="left" w:pos="818"/>
              </w:tabs>
              <w:spacing w:line="360" w:lineRule="auto"/>
              <w:jc w:val="center"/>
              <w:outlineLvl w:val="0"/>
              <w:rPr>
                <w:rFonts w:ascii="Arial" w:hAnsi="Arial" w:cs="Arial"/>
                <w:sz w:val="24"/>
                <w:szCs w:val="24"/>
              </w:rPr>
            </w:pPr>
            <w:bookmarkStart w:id="28" w:name="_Toc64032780"/>
            <w:bookmarkStart w:id="29" w:name="_Toc64032779"/>
            <w:r>
              <w:rPr>
                <w:rFonts w:ascii="Arial" w:hAnsi="Arial" w:cs="Arial"/>
                <w:sz w:val="24"/>
                <w:szCs w:val="24"/>
                <w:lang w:val="pt-BR" w:eastAsia="pt-BR" w:bidi="ar-SA"/>
              </w:rPr>
              <w:drawing>
                <wp:anchor distT="0" distB="0" distL="114300" distR="114300" simplePos="0" relativeHeight="251666432" behindDoc="0" locked="0" layoutInCell="1" allowOverlap="1">
                  <wp:simplePos x="0" y="0"/>
                  <wp:positionH relativeFrom="column">
                    <wp:posOffset>388620</wp:posOffset>
                  </wp:positionH>
                  <wp:positionV relativeFrom="paragraph">
                    <wp:posOffset>63500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8"/>
            <w:r>
              <w:rPr>
                <w:rFonts w:ascii="Arial" w:hAnsi="Arial" w:cs="Arial"/>
                <w:sz w:val="24"/>
                <w:szCs w:val="24"/>
                <w:lang w:val="pt-BR" w:eastAsia="pt-BR" w:bidi="ar-SA"/>
              </w:rPr>
              <w:drawing>
                <wp:anchor distT="0" distB="0" distL="114300" distR="114300" simplePos="0" relativeHeight="251665408" behindDoc="0" locked="0" layoutInCell="1" allowOverlap="1">
                  <wp:simplePos x="0" y="0"/>
                  <wp:positionH relativeFrom="column">
                    <wp:posOffset>-26035</wp:posOffset>
                  </wp:positionH>
                  <wp:positionV relativeFrom="paragraph">
                    <wp:posOffset>65405</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9"/>
          </w:p>
        </w:tc>
        <w:tc>
          <w:tcPr>
            <w:tcW w:w="779" w:type="dxa"/>
          </w:tcPr>
          <w:p>
            <w:pPr>
              <w:tabs>
                <w:tab w:val="left" w:pos="817"/>
                <w:tab w:val="left" w:pos="818"/>
              </w:tabs>
              <w:spacing w:line="360" w:lineRule="auto"/>
              <w:jc w:val="center"/>
              <w:outlineLvl w:val="0"/>
              <w:rPr>
                <w:rFonts w:ascii="Arial" w:hAnsi="Arial" w:cs="Arial"/>
                <w:sz w:val="24"/>
                <w:szCs w:val="24"/>
              </w:rPr>
            </w:pPr>
          </w:p>
        </w:tc>
        <w:tc>
          <w:tcPr>
            <w:tcW w:w="779" w:type="dxa"/>
          </w:tcPr>
          <w:p>
            <w:pPr>
              <w:tabs>
                <w:tab w:val="left" w:pos="817"/>
                <w:tab w:val="left" w:pos="818"/>
              </w:tabs>
              <w:spacing w:line="360" w:lineRule="auto"/>
              <w:jc w:val="center"/>
              <w:outlineLvl w:val="0"/>
              <w:rPr>
                <w:rFonts w:ascii="Arial" w:hAnsi="Arial" w:cs="Arial"/>
                <w:sz w:val="24"/>
                <w:szCs w:val="24"/>
              </w:rPr>
            </w:pPr>
            <w:bookmarkStart w:id="30" w:name="_Toc64032781"/>
            <w:r>
              <w:rPr>
                <w:rFonts w:ascii="Arial" w:hAnsi="Arial" w:cs="Arial"/>
                <w:sz w:val="24"/>
                <w:szCs w:val="24"/>
                <w:lang w:val="pt-BR" w:eastAsia="pt-BR" w:bidi="ar-SA"/>
              </w:rPr>
              <w:drawing>
                <wp:anchor distT="0" distB="0" distL="114300" distR="114300" simplePos="0" relativeHeight="251667456" behindDoc="0" locked="0" layoutInCell="1" allowOverlap="1">
                  <wp:simplePos x="0" y="0"/>
                  <wp:positionH relativeFrom="column">
                    <wp:posOffset>15240</wp:posOffset>
                  </wp:positionH>
                  <wp:positionV relativeFrom="paragraph">
                    <wp:posOffset>8255</wp:posOffset>
                  </wp:positionV>
                  <wp:extent cx="259715" cy="253365"/>
                  <wp:effectExtent l="0" t="0" r="6985" b="0"/>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0"/>
          </w:p>
        </w:tc>
        <w:tc>
          <w:tcPr>
            <w:tcW w:w="779" w:type="dxa"/>
          </w:tcPr>
          <w:p>
            <w:pPr>
              <w:tabs>
                <w:tab w:val="left" w:pos="817"/>
                <w:tab w:val="left" w:pos="818"/>
              </w:tabs>
              <w:spacing w:line="360" w:lineRule="auto"/>
              <w:jc w:val="center"/>
              <w:outlineLvl w:val="0"/>
              <w:rPr>
                <w:rFonts w:ascii="Arial" w:hAnsi="Arial" w:cs="Arial"/>
                <w:sz w:val="24"/>
                <w:szCs w:val="24"/>
              </w:rPr>
            </w:pPr>
            <w:bookmarkStart w:id="31" w:name="_Toc64032782"/>
            <w:r>
              <w:rPr>
                <w:rFonts w:ascii="Arial" w:hAnsi="Arial" w:cs="Arial"/>
                <w:sz w:val="24"/>
                <w:szCs w:val="24"/>
              </w:rPr>
              <w:t>X</w:t>
            </w:r>
            <w:bookmarkEnd w:id="31"/>
          </w:p>
        </w:tc>
        <w:tc>
          <w:tcPr>
            <w:tcW w:w="779" w:type="dxa"/>
          </w:tcPr>
          <w:p>
            <w:pPr>
              <w:tabs>
                <w:tab w:val="left" w:pos="817"/>
                <w:tab w:val="left" w:pos="818"/>
              </w:tabs>
              <w:spacing w:line="360" w:lineRule="auto"/>
              <w:jc w:val="center"/>
              <w:outlineLvl w:val="0"/>
              <w:rPr>
                <w:rFonts w:ascii="Arial" w:hAnsi="Arial" w:cs="Arial"/>
                <w:sz w:val="24"/>
                <w:szCs w:val="24"/>
              </w:rPr>
            </w:pPr>
            <w:bookmarkStart w:id="32" w:name="_Toc64032783"/>
            <w:r>
              <w:rPr>
                <w:rFonts w:ascii="Arial" w:hAnsi="Arial" w:cs="Arial"/>
                <w:sz w:val="24"/>
                <w:szCs w:val="24"/>
              </w:rPr>
              <w:t>X</w:t>
            </w:r>
            <w:bookmarkEnd w:id="32"/>
          </w:p>
        </w:tc>
        <w:tc>
          <w:tcPr>
            <w:tcW w:w="779" w:type="dxa"/>
          </w:tcPr>
          <w:p>
            <w:pPr>
              <w:tabs>
                <w:tab w:val="left" w:pos="817"/>
                <w:tab w:val="left" w:pos="818"/>
              </w:tabs>
              <w:spacing w:line="360" w:lineRule="auto"/>
              <w:jc w:val="center"/>
              <w:outlineLvl w:val="0"/>
              <w:rPr>
                <w:rFonts w:ascii="Arial" w:hAnsi="Arial" w:cs="Arial"/>
                <w:sz w:val="24"/>
                <w:szCs w:val="24"/>
              </w:rPr>
            </w:pPr>
            <w:bookmarkStart w:id="33" w:name="_Toc64032784"/>
            <w:r>
              <w:rPr>
                <w:rFonts w:ascii="Arial" w:hAnsi="Arial" w:cs="Arial"/>
                <w:sz w:val="24"/>
                <w:szCs w:val="24"/>
                <w:lang w:val="pt-BR" w:eastAsia="pt-BR" w:bidi="ar-SA"/>
              </w:rPr>
              <w:drawing>
                <wp:anchor distT="0" distB="0" distL="114300" distR="114300" simplePos="0" relativeHeight="251668480"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27" name="Imagem 4" descr="IMG_256"/>
                  <wp:cNvGraphicFramePr/>
                  <a:graphic xmlns:a="http://schemas.openxmlformats.org/drawingml/2006/main">
                    <a:graphicData uri="http://schemas.openxmlformats.org/drawingml/2006/picture">
                      <pic:pic xmlns:pic="http://schemas.openxmlformats.org/drawingml/2006/picture">
                        <pic:nvPicPr>
                          <pic:cNvPr id="27"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3"/>
          </w:p>
        </w:tc>
        <w:tc>
          <w:tcPr>
            <w:tcW w:w="779" w:type="dxa"/>
          </w:tcPr>
          <w:p>
            <w:pPr>
              <w:tabs>
                <w:tab w:val="left" w:pos="817"/>
                <w:tab w:val="left" w:pos="818"/>
              </w:tabs>
              <w:spacing w:line="360" w:lineRule="auto"/>
              <w:jc w:val="center"/>
              <w:outlineLvl w:val="0"/>
              <w:rPr>
                <w:rFonts w:ascii="Arial" w:hAnsi="Arial" w:cs="Arial"/>
                <w:sz w:val="24"/>
                <w:szCs w:val="24"/>
              </w:rPr>
            </w:pPr>
            <w:bookmarkStart w:id="34" w:name="_Toc64032785"/>
            <w:r>
              <w:rPr>
                <w:rFonts w:ascii="Arial" w:hAnsi="Arial" w:cs="Arial"/>
                <w:sz w:val="24"/>
                <w:szCs w:val="24"/>
                <w:lang w:val="pt-BR" w:eastAsia="pt-BR" w:bidi="ar-SA"/>
              </w:rPr>
              <w:drawing>
                <wp:anchor distT="0" distB="0" distL="114300" distR="114300" simplePos="0" relativeHeight="251669504"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4"/>
          </w:p>
        </w:tc>
        <w:tc>
          <w:tcPr>
            <w:tcW w:w="780" w:type="dxa"/>
          </w:tcPr>
          <w:p>
            <w:pPr>
              <w:tabs>
                <w:tab w:val="left" w:pos="817"/>
                <w:tab w:val="left" w:pos="818"/>
              </w:tabs>
              <w:spacing w:line="360" w:lineRule="auto"/>
              <w:jc w:val="center"/>
              <w:outlineLvl w:val="0"/>
              <w:rPr>
                <w:rFonts w:ascii="Arial" w:hAnsi="Arial" w:cs="Arial"/>
                <w:sz w:val="24"/>
                <w:szCs w:val="24"/>
              </w:rPr>
            </w:pPr>
            <w:bookmarkStart w:id="35" w:name="_Toc64032786"/>
            <w:r>
              <w:rPr>
                <w:rFonts w:ascii="Arial" w:hAnsi="Arial" w:cs="Arial"/>
                <w:sz w:val="24"/>
                <w:szCs w:val="24"/>
                <w:lang w:val="pt-BR" w:eastAsia="pt-BR" w:bidi="ar-SA"/>
              </w:rPr>
              <w:drawing>
                <wp:anchor distT="0" distB="0" distL="114300" distR="114300" simplePos="0" relativeHeight="251670528"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5"/>
          </w:p>
        </w:tc>
        <w:tc>
          <w:tcPr>
            <w:tcW w:w="780" w:type="dxa"/>
          </w:tcPr>
          <w:p>
            <w:pPr>
              <w:tabs>
                <w:tab w:val="left" w:pos="817"/>
                <w:tab w:val="left" w:pos="818"/>
              </w:tabs>
              <w:spacing w:line="360" w:lineRule="auto"/>
              <w:jc w:val="center"/>
              <w:outlineLvl w:val="0"/>
              <w:rPr>
                <w:rFonts w:ascii="Arial" w:hAnsi="Arial" w:cs="Arial"/>
                <w:sz w:val="24"/>
                <w:szCs w:val="24"/>
              </w:rPr>
            </w:pPr>
            <w:bookmarkStart w:id="36" w:name="_Toc64032787"/>
            <w:r>
              <w:rPr>
                <w:rFonts w:ascii="Arial" w:hAnsi="Arial" w:cs="Arial"/>
                <w:sz w:val="24"/>
                <w:szCs w:val="24"/>
                <w:lang w:val="pt-BR" w:eastAsia="pt-BR" w:bidi="ar-SA"/>
              </w:rPr>
              <w:drawing>
                <wp:anchor distT="0" distB="0" distL="114300" distR="114300" simplePos="0" relativeHeight="251671552" behindDoc="0" locked="0" layoutInCell="1" allowOverlap="1">
                  <wp:simplePos x="0" y="0"/>
                  <wp:positionH relativeFrom="column">
                    <wp:posOffset>15875</wp:posOffset>
                  </wp:positionH>
                  <wp:positionV relativeFrom="paragraph">
                    <wp:posOffset>-635</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6"/>
          </w:p>
        </w:tc>
        <w:tc>
          <w:tcPr>
            <w:tcW w:w="780" w:type="dxa"/>
          </w:tcPr>
          <w:p>
            <w:pPr>
              <w:tabs>
                <w:tab w:val="left" w:pos="817"/>
                <w:tab w:val="left" w:pos="818"/>
              </w:tabs>
              <w:spacing w:line="360" w:lineRule="auto"/>
              <w:jc w:val="center"/>
              <w:outlineLvl w:val="0"/>
              <w:rPr>
                <w:rFonts w:ascii="Arial" w:hAnsi="Arial" w:cs="Arial"/>
                <w:sz w:val="24"/>
                <w:szCs w:val="24"/>
              </w:rPr>
            </w:pPr>
          </w:p>
        </w:tc>
        <w:tc>
          <w:tcPr>
            <w:tcW w:w="780" w:type="dxa"/>
          </w:tcPr>
          <w:p>
            <w:pPr>
              <w:tabs>
                <w:tab w:val="left" w:pos="817"/>
                <w:tab w:val="left" w:pos="818"/>
              </w:tabs>
              <w:spacing w:line="360" w:lineRule="auto"/>
              <w:jc w:val="center"/>
              <w:outlineLvl w:val="0"/>
              <w:rPr>
                <w:rFonts w:ascii="Arial" w:hAnsi="Arial" w:cs="Arial"/>
                <w:sz w:val="24"/>
                <w:szCs w:val="24"/>
              </w:rPr>
            </w:pPr>
            <w:bookmarkStart w:id="37" w:name="_Toc64032789"/>
            <w:r>
              <w:rPr>
                <w:rFonts w:ascii="Arial" w:hAnsi="Arial" w:cs="Arial"/>
                <w:sz w:val="24"/>
                <w:szCs w:val="24"/>
              </w:rPr>
              <w:t>X</w:t>
            </w:r>
            <w:bookmarkEnd w:id="37"/>
          </w:p>
        </w:tc>
      </w:tr>
    </w:tbl>
    <w:p>
      <w:pPr>
        <w:spacing w:line="360" w:lineRule="auto"/>
        <w:ind w:left="360"/>
        <w:contextualSpacing/>
        <w:jc w:val="both"/>
        <w:rPr>
          <w:rFonts w:ascii="Arial" w:hAnsi="Arial" w:cs="Arial"/>
          <w:b/>
          <w:bCs/>
          <w:sz w:val="24"/>
          <w:szCs w:val="24"/>
        </w:rPr>
      </w:pPr>
    </w:p>
    <w:p>
      <w:pPr>
        <w:pStyle w:val="24"/>
        <w:tabs>
          <w:tab w:val="left" w:pos="817"/>
          <w:tab w:val="left" w:pos="818"/>
        </w:tabs>
        <w:spacing w:line="360" w:lineRule="auto"/>
        <w:ind w:left="524" w:firstLine="0"/>
        <w:jc w:val="center"/>
        <w:outlineLvl w:val="0"/>
        <w:rPr>
          <w:rFonts w:ascii="Arial" w:hAnsi="Arial" w:cs="Arial"/>
          <w:b/>
          <w:sz w:val="24"/>
          <w:szCs w:val="24"/>
        </w:rPr>
      </w:pPr>
      <w:bookmarkStart w:id="38" w:name="_Toc64032790"/>
      <w:r>
        <w:rPr>
          <w:rFonts w:ascii="Arial" w:hAnsi="Arial" w:cs="Arial"/>
          <w:b/>
          <w:sz w:val="24"/>
          <w:szCs w:val="24"/>
        </w:rPr>
        <w:t xml:space="preserve">GRUPO </w:t>
      </w:r>
      <w:bookmarkEnd w:id="38"/>
      <w:r>
        <w:rPr>
          <w:rFonts w:ascii="Arial" w:hAnsi="Arial" w:cs="Arial"/>
          <w:b/>
          <w:sz w:val="24"/>
          <w:szCs w:val="24"/>
        </w:rPr>
        <w:t>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712"/>
        <w:gridCol w:w="695"/>
        <w:gridCol w:w="720"/>
        <w:gridCol w:w="663"/>
        <w:gridCol w:w="696"/>
        <w:gridCol w:w="696"/>
        <w:gridCol w:w="746"/>
        <w:gridCol w:w="712"/>
        <w:gridCol w:w="695"/>
        <w:gridCol w:w="721"/>
        <w:gridCol w:w="663"/>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Cs w:val="24"/>
              </w:rPr>
            </w:pPr>
            <w:bookmarkStart w:id="39" w:name="_Toc64032791"/>
            <w:r>
              <w:rPr>
                <w:rFonts w:ascii="Arial" w:hAnsi="Arial" w:cs="Arial"/>
                <w:szCs w:val="24"/>
              </w:rPr>
              <w:t>DOM</w:t>
            </w:r>
            <w:bookmarkEnd w:id="39"/>
          </w:p>
        </w:tc>
        <w:tc>
          <w:tcPr>
            <w:tcW w:w="779" w:type="dxa"/>
          </w:tcPr>
          <w:p>
            <w:pPr>
              <w:tabs>
                <w:tab w:val="left" w:pos="817"/>
                <w:tab w:val="left" w:pos="818"/>
              </w:tabs>
              <w:spacing w:line="360" w:lineRule="auto"/>
              <w:jc w:val="center"/>
              <w:outlineLvl w:val="0"/>
              <w:rPr>
                <w:rFonts w:ascii="Arial" w:hAnsi="Arial" w:cs="Arial"/>
                <w:szCs w:val="24"/>
              </w:rPr>
            </w:pPr>
            <w:bookmarkStart w:id="40" w:name="_Toc64032792"/>
            <w:r>
              <w:rPr>
                <w:rFonts w:ascii="Arial" w:hAnsi="Arial" w:cs="Arial"/>
                <w:szCs w:val="24"/>
              </w:rPr>
              <w:t>SEG</w:t>
            </w:r>
            <w:bookmarkEnd w:id="40"/>
          </w:p>
        </w:tc>
        <w:tc>
          <w:tcPr>
            <w:tcW w:w="779" w:type="dxa"/>
          </w:tcPr>
          <w:p>
            <w:pPr>
              <w:tabs>
                <w:tab w:val="left" w:pos="817"/>
                <w:tab w:val="left" w:pos="818"/>
              </w:tabs>
              <w:spacing w:line="360" w:lineRule="auto"/>
              <w:jc w:val="center"/>
              <w:outlineLvl w:val="0"/>
              <w:rPr>
                <w:rFonts w:ascii="Arial" w:hAnsi="Arial" w:cs="Arial"/>
                <w:szCs w:val="24"/>
              </w:rPr>
            </w:pPr>
            <w:bookmarkStart w:id="41" w:name="_Toc64032793"/>
            <w:r>
              <w:rPr>
                <w:rFonts w:ascii="Arial" w:hAnsi="Arial" w:cs="Arial"/>
                <w:szCs w:val="24"/>
              </w:rPr>
              <w:t>TER</w:t>
            </w:r>
            <w:bookmarkEnd w:id="41"/>
          </w:p>
        </w:tc>
        <w:tc>
          <w:tcPr>
            <w:tcW w:w="779" w:type="dxa"/>
          </w:tcPr>
          <w:p>
            <w:pPr>
              <w:tabs>
                <w:tab w:val="left" w:pos="817"/>
                <w:tab w:val="left" w:pos="818"/>
              </w:tabs>
              <w:spacing w:line="360" w:lineRule="auto"/>
              <w:jc w:val="center"/>
              <w:outlineLvl w:val="0"/>
              <w:rPr>
                <w:rFonts w:ascii="Arial" w:hAnsi="Arial" w:cs="Arial"/>
                <w:szCs w:val="24"/>
              </w:rPr>
            </w:pPr>
            <w:bookmarkStart w:id="42" w:name="_Toc64032794"/>
            <w:r>
              <w:rPr>
                <w:rFonts w:ascii="Arial" w:hAnsi="Arial" w:cs="Arial"/>
                <w:szCs w:val="24"/>
              </w:rPr>
              <w:t>QUA</w:t>
            </w:r>
            <w:bookmarkEnd w:id="42"/>
          </w:p>
        </w:tc>
        <w:tc>
          <w:tcPr>
            <w:tcW w:w="779" w:type="dxa"/>
          </w:tcPr>
          <w:p>
            <w:pPr>
              <w:tabs>
                <w:tab w:val="left" w:pos="817"/>
                <w:tab w:val="left" w:pos="818"/>
              </w:tabs>
              <w:spacing w:line="360" w:lineRule="auto"/>
              <w:jc w:val="center"/>
              <w:outlineLvl w:val="0"/>
              <w:rPr>
                <w:rFonts w:ascii="Arial" w:hAnsi="Arial" w:cs="Arial"/>
                <w:szCs w:val="24"/>
              </w:rPr>
            </w:pPr>
            <w:bookmarkStart w:id="43" w:name="_Toc64032795"/>
            <w:r>
              <w:rPr>
                <w:rFonts w:ascii="Arial" w:hAnsi="Arial" w:cs="Arial"/>
                <w:szCs w:val="24"/>
              </w:rPr>
              <w:t>QUI</w:t>
            </w:r>
            <w:bookmarkEnd w:id="43"/>
          </w:p>
        </w:tc>
        <w:tc>
          <w:tcPr>
            <w:tcW w:w="779" w:type="dxa"/>
          </w:tcPr>
          <w:p>
            <w:pPr>
              <w:tabs>
                <w:tab w:val="left" w:pos="817"/>
                <w:tab w:val="left" w:pos="818"/>
              </w:tabs>
              <w:spacing w:line="360" w:lineRule="auto"/>
              <w:jc w:val="center"/>
              <w:outlineLvl w:val="0"/>
              <w:rPr>
                <w:rFonts w:ascii="Arial" w:hAnsi="Arial" w:cs="Arial"/>
                <w:szCs w:val="24"/>
              </w:rPr>
            </w:pPr>
            <w:bookmarkStart w:id="44" w:name="_Toc64032796"/>
            <w:r>
              <w:rPr>
                <w:rFonts w:ascii="Arial" w:hAnsi="Arial" w:cs="Arial"/>
                <w:szCs w:val="24"/>
              </w:rPr>
              <w:t>SEX</w:t>
            </w:r>
            <w:bookmarkEnd w:id="44"/>
          </w:p>
        </w:tc>
        <w:tc>
          <w:tcPr>
            <w:tcW w:w="779" w:type="dxa"/>
          </w:tcPr>
          <w:p>
            <w:pPr>
              <w:tabs>
                <w:tab w:val="left" w:pos="817"/>
                <w:tab w:val="left" w:pos="818"/>
              </w:tabs>
              <w:spacing w:line="360" w:lineRule="auto"/>
              <w:jc w:val="center"/>
              <w:outlineLvl w:val="0"/>
              <w:rPr>
                <w:rFonts w:ascii="Arial" w:hAnsi="Arial" w:cs="Arial"/>
                <w:szCs w:val="24"/>
              </w:rPr>
            </w:pPr>
            <w:bookmarkStart w:id="45" w:name="_Toc64032797"/>
            <w:r>
              <w:rPr>
                <w:rFonts w:ascii="Arial" w:hAnsi="Arial" w:cs="Arial"/>
                <w:szCs w:val="24"/>
              </w:rPr>
              <w:t>SAB</w:t>
            </w:r>
            <w:bookmarkEnd w:id="45"/>
          </w:p>
        </w:tc>
        <w:tc>
          <w:tcPr>
            <w:tcW w:w="779" w:type="dxa"/>
          </w:tcPr>
          <w:p>
            <w:pPr>
              <w:tabs>
                <w:tab w:val="left" w:pos="817"/>
                <w:tab w:val="left" w:pos="818"/>
              </w:tabs>
              <w:spacing w:line="360" w:lineRule="auto"/>
              <w:jc w:val="center"/>
              <w:outlineLvl w:val="0"/>
              <w:rPr>
                <w:rFonts w:ascii="Arial" w:hAnsi="Arial" w:cs="Arial"/>
                <w:szCs w:val="24"/>
              </w:rPr>
            </w:pPr>
            <w:bookmarkStart w:id="46" w:name="_Toc64032798"/>
            <w:r>
              <w:rPr>
                <w:rFonts w:ascii="Arial" w:hAnsi="Arial" w:cs="Arial"/>
                <w:szCs w:val="24"/>
              </w:rPr>
              <w:t>DOM</w:t>
            </w:r>
            <w:bookmarkEnd w:id="46"/>
          </w:p>
        </w:tc>
        <w:tc>
          <w:tcPr>
            <w:tcW w:w="779" w:type="dxa"/>
          </w:tcPr>
          <w:p>
            <w:pPr>
              <w:tabs>
                <w:tab w:val="left" w:pos="817"/>
                <w:tab w:val="left" w:pos="818"/>
              </w:tabs>
              <w:spacing w:line="360" w:lineRule="auto"/>
              <w:jc w:val="center"/>
              <w:outlineLvl w:val="0"/>
              <w:rPr>
                <w:rFonts w:ascii="Arial" w:hAnsi="Arial" w:cs="Arial"/>
                <w:szCs w:val="24"/>
              </w:rPr>
            </w:pPr>
            <w:bookmarkStart w:id="47" w:name="_Toc64032799"/>
            <w:r>
              <w:rPr>
                <w:rFonts w:ascii="Arial" w:hAnsi="Arial" w:cs="Arial"/>
                <w:szCs w:val="24"/>
              </w:rPr>
              <w:t>SEG</w:t>
            </w:r>
            <w:bookmarkEnd w:id="47"/>
          </w:p>
        </w:tc>
        <w:tc>
          <w:tcPr>
            <w:tcW w:w="779" w:type="dxa"/>
          </w:tcPr>
          <w:p>
            <w:pPr>
              <w:tabs>
                <w:tab w:val="left" w:pos="817"/>
                <w:tab w:val="left" w:pos="818"/>
              </w:tabs>
              <w:spacing w:line="360" w:lineRule="auto"/>
              <w:jc w:val="center"/>
              <w:outlineLvl w:val="0"/>
              <w:rPr>
                <w:rFonts w:ascii="Arial" w:hAnsi="Arial" w:cs="Arial"/>
                <w:szCs w:val="24"/>
              </w:rPr>
            </w:pPr>
            <w:bookmarkStart w:id="48" w:name="_Toc64032800"/>
            <w:r>
              <w:rPr>
                <w:rFonts w:ascii="Arial" w:hAnsi="Arial" w:cs="Arial"/>
                <w:szCs w:val="24"/>
              </w:rPr>
              <w:t>TER</w:t>
            </w:r>
            <w:bookmarkEnd w:id="48"/>
          </w:p>
        </w:tc>
        <w:tc>
          <w:tcPr>
            <w:tcW w:w="780" w:type="dxa"/>
          </w:tcPr>
          <w:p>
            <w:pPr>
              <w:tabs>
                <w:tab w:val="left" w:pos="817"/>
                <w:tab w:val="left" w:pos="818"/>
              </w:tabs>
              <w:spacing w:line="360" w:lineRule="auto"/>
              <w:jc w:val="center"/>
              <w:outlineLvl w:val="0"/>
              <w:rPr>
                <w:rFonts w:ascii="Arial" w:hAnsi="Arial" w:cs="Arial"/>
                <w:szCs w:val="24"/>
              </w:rPr>
            </w:pPr>
            <w:bookmarkStart w:id="49" w:name="_Toc64032801"/>
            <w:r>
              <w:rPr>
                <w:rFonts w:ascii="Arial" w:hAnsi="Arial" w:cs="Arial"/>
                <w:szCs w:val="24"/>
              </w:rPr>
              <w:t>QUA</w:t>
            </w:r>
            <w:bookmarkEnd w:id="49"/>
          </w:p>
        </w:tc>
        <w:tc>
          <w:tcPr>
            <w:tcW w:w="780" w:type="dxa"/>
          </w:tcPr>
          <w:p>
            <w:pPr>
              <w:tabs>
                <w:tab w:val="left" w:pos="817"/>
                <w:tab w:val="left" w:pos="818"/>
              </w:tabs>
              <w:spacing w:line="360" w:lineRule="auto"/>
              <w:jc w:val="center"/>
              <w:outlineLvl w:val="0"/>
              <w:rPr>
                <w:rFonts w:ascii="Arial" w:hAnsi="Arial" w:cs="Arial"/>
                <w:szCs w:val="24"/>
              </w:rPr>
            </w:pPr>
            <w:bookmarkStart w:id="50" w:name="_Toc64032802"/>
            <w:r>
              <w:rPr>
                <w:rFonts w:ascii="Arial" w:hAnsi="Arial" w:cs="Arial"/>
                <w:szCs w:val="24"/>
              </w:rPr>
              <w:t>QUI</w:t>
            </w:r>
            <w:bookmarkEnd w:id="50"/>
          </w:p>
        </w:tc>
        <w:tc>
          <w:tcPr>
            <w:tcW w:w="780" w:type="dxa"/>
          </w:tcPr>
          <w:p>
            <w:pPr>
              <w:tabs>
                <w:tab w:val="left" w:pos="817"/>
                <w:tab w:val="left" w:pos="818"/>
              </w:tabs>
              <w:spacing w:line="360" w:lineRule="auto"/>
              <w:jc w:val="center"/>
              <w:outlineLvl w:val="0"/>
              <w:rPr>
                <w:rFonts w:ascii="Arial" w:hAnsi="Arial" w:cs="Arial"/>
                <w:szCs w:val="24"/>
              </w:rPr>
            </w:pPr>
            <w:bookmarkStart w:id="51" w:name="_Toc64032803"/>
            <w:r>
              <w:rPr>
                <w:rFonts w:ascii="Arial" w:hAnsi="Arial" w:cs="Arial"/>
                <w:szCs w:val="24"/>
              </w:rPr>
              <w:t>SEX</w:t>
            </w:r>
            <w:bookmarkEnd w:id="51"/>
          </w:p>
        </w:tc>
        <w:tc>
          <w:tcPr>
            <w:tcW w:w="780" w:type="dxa"/>
          </w:tcPr>
          <w:p>
            <w:pPr>
              <w:tabs>
                <w:tab w:val="left" w:pos="817"/>
                <w:tab w:val="left" w:pos="818"/>
              </w:tabs>
              <w:spacing w:line="360" w:lineRule="auto"/>
              <w:jc w:val="center"/>
              <w:outlineLvl w:val="0"/>
              <w:rPr>
                <w:rFonts w:ascii="Arial" w:hAnsi="Arial" w:cs="Arial"/>
                <w:szCs w:val="24"/>
              </w:rPr>
            </w:pPr>
            <w:bookmarkStart w:id="52" w:name="_Toc64032804"/>
            <w:r>
              <w:rPr>
                <w:rFonts w:ascii="Arial" w:hAnsi="Arial" w:cs="Arial"/>
                <w:szCs w:val="24"/>
              </w:rPr>
              <w:t>SAB</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9" w:type="dxa"/>
          </w:tcPr>
          <w:p>
            <w:pPr>
              <w:tabs>
                <w:tab w:val="left" w:pos="817"/>
                <w:tab w:val="left" w:pos="818"/>
              </w:tabs>
              <w:spacing w:line="360" w:lineRule="auto"/>
              <w:jc w:val="center"/>
              <w:outlineLvl w:val="0"/>
              <w:rPr>
                <w:rFonts w:ascii="Arial" w:hAnsi="Arial" w:cs="Arial"/>
                <w:sz w:val="24"/>
                <w:szCs w:val="24"/>
              </w:rPr>
            </w:pPr>
            <w:bookmarkStart w:id="53" w:name="_Toc64032805"/>
            <w:r>
              <w:rPr>
                <w:rFonts w:ascii="Arial" w:hAnsi="Arial" w:cs="Arial"/>
                <w:sz w:val="24"/>
                <w:szCs w:val="24"/>
              </w:rPr>
              <w:t>X</w:t>
            </w:r>
            <w:bookmarkEnd w:id="53"/>
          </w:p>
        </w:tc>
        <w:tc>
          <w:tcPr>
            <w:tcW w:w="779" w:type="dxa"/>
          </w:tcPr>
          <w:p>
            <w:pPr>
              <w:tabs>
                <w:tab w:val="left" w:pos="817"/>
                <w:tab w:val="left" w:pos="818"/>
              </w:tabs>
              <w:spacing w:line="360" w:lineRule="auto"/>
              <w:jc w:val="center"/>
              <w:outlineLvl w:val="0"/>
              <w:rPr>
                <w:rFonts w:ascii="Arial" w:hAnsi="Arial" w:cs="Arial"/>
                <w:sz w:val="24"/>
                <w:szCs w:val="24"/>
              </w:rPr>
            </w:pPr>
            <w:bookmarkStart w:id="54" w:name="_Toc64032806"/>
            <w:r>
              <w:rPr>
                <w:rFonts w:ascii="Arial" w:hAnsi="Arial" w:cs="Arial"/>
                <w:sz w:val="24"/>
                <w:szCs w:val="24"/>
                <w:lang w:val="pt-BR" w:eastAsia="pt-BR" w:bidi="ar-SA"/>
              </w:rPr>
              <w:drawing>
                <wp:anchor distT="0" distB="0" distL="114300" distR="114300" simplePos="0" relativeHeight="251680768"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4"/>
          </w:p>
        </w:tc>
        <w:tc>
          <w:tcPr>
            <w:tcW w:w="779" w:type="dxa"/>
          </w:tcPr>
          <w:p>
            <w:pPr>
              <w:tabs>
                <w:tab w:val="left" w:pos="817"/>
                <w:tab w:val="left" w:pos="818"/>
              </w:tabs>
              <w:spacing w:line="360" w:lineRule="auto"/>
              <w:jc w:val="center"/>
              <w:outlineLvl w:val="0"/>
              <w:rPr>
                <w:rFonts w:ascii="Arial" w:hAnsi="Arial" w:cs="Arial"/>
                <w:sz w:val="24"/>
                <w:szCs w:val="24"/>
              </w:rPr>
            </w:pPr>
            <w:bookmarkStart w:id="55" w:name="_Toc64032807"/>
            <w:r>
              <w:rPr>
                <w:rFonts w:ascii="Arial" w:hAnsi="Arial" w:cs="Arial"/>
                <w:sz w:val="24"/>
                <w:szCs w:val="24"/>
                <w:lang w:val="pt-BR" w:eastAsia="pt-BR" w:bidi="ar-SA"/>
              </w:rPr>
              <w:drawing>
                <wp:anchor distT="0" distB="0" distL="114300" distR="114300" simplePos="0" relativeHeight="251681792"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5"/>
          </w:p>
        </w:tc>
        <w:tc>
          <w:tcPr>
            <w:tcW w:w="779" w:type="dxa"/>
          </w:tcPr>
          <w:p>
            <w:pPr>
              <w:tabs>
                <w:tab w:val="left" w:pos="817"/>
                <w:tab w:val="left" w:pos="818"/>
              </w:tabs>
              <w:spacing w:line="360" w:lineRule="auto"/>
              <w:jc w:val="center"/>
              <w:outlineLvl w:val="0"/>
              <w:rPr>
                <w:rFonts w:ascii="Arial" w:hAnsi="Arial" w:cs="Arial"/>
                <w:sz w:val="24"/>
                <w:szCs w:val="24"/>
              </w:rPr>
            </w:pPr>
            <w:bookmarkStart w:id="56" w:name="_Toc64032808"/>
            <w:r>
              <w:rPr>
                <w:rFonts w:ascii="Arial" w:hAnsi="Arial" w:cs="Arial"/>
                <w:sz w:val="24"/>
                <w:szCs w:val="24"/>
                <w:lang w:val="pt-BR" w:eastAsia="pt-BR" w:bidi="ar-SA"/>
              </w:rPr>
              <w:drawing>
                <wp:anchor distT="0" distB="0" distL="114300" distR="114300" simplePos="0" relativeHeight="251682816"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6"/>
          </w:p>
        </w:tc>
        <w:tc>
          <w:tcPr>
            <w:tcW w:w="779" w:type="dxa"/>
          </w:tcPr>
          <w:p>
            <w:pPr>
              <w:tabs>
                <w:tab w:val="left" w:pos="817"/>
                <w:tab w:val="left" w:pos="818"/>
              </w:tabs>
              <w:spacing w:line="360" w:lineRule="auto"/>
              <w:jc w:val="center"/>
              <w:outlineLvl w:val="0"/>
              <w:rPr>
                <w:rFonts w:ascii="Arial" w:hAnsi="Arial" w:cs="Arial"/>
                <w:sz w:val="24"/>
                <w:szCs w:val="24"/>
              </w:rPr>
            </w:pPr>
            <w:bookmarkStart w:id="57" w:name="_Toc64032809"/>
            <w:r>
              <w:rPr>
                <w:rFonts w:ascii="Arial" w:hAnsi="Arial" w:cs="Arial"/>
                <w:sz w:val="24"/>
                <w:szCs w:val="24"/>
                <w:lang w:val="pt-BR" w:eastAsia="pt-BR" w:bidi="ar-SA"/>
              </w:rPr>
              <w:drawing>
                <wp:anchor distT="0" distB="0" distL="114300" distR="114300" simplePos="0" relativeHeight="251683840"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7"/>
          </w:p>
        </w:tc>
        <w:tc>
          <w:tcPr>
            <w:tcW w:w="779" w:type="dxa"/>
          </w:tcPr>
          <w:p>
            <w:pPr>
              <w:tabs>
                <w:tab w:val="left" w:pos="817"/>
                <w:tab w:val="left" w:pos="818"/>
              </w:tabs>
              <w:spacing w:line="360" w:lineRule="auto"/>
              <w:jc w:val="center"/>
              <w:outlineLvl w:val="0"/>
              <w:rPr>
                <w:rFonts w:ascii="Arial" w:hAnsi="Arial" w:cs="Arial"/>
                <w:sz w:val="24"/>
                <w:szCs w:val="24"/>
              </w:rPr>
            </w:pPr>
            <w:bookmarkStart w:id="58" w:name="_Toc64032810"/>
            <w:r>
              <w:rPr>
                <w:rFonts w:ascii="Arial" w:hAnsi="Arial" w:cs="Arial"/>
                <w:sz w:val="24"/>
                <w:szCs w:val="24"/>
                <w:lang w:val="pt-BR" w:eastAsia="pt-BR" w:bidi="ar-SA"/>
              </w:rPr>
              <w:drawing>
                <wp:anchor distT="0" distB="0" distL="114300" distR="114300" simplePos="0" relativeHeight="251679744"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8"/>
          </w:p>
        </w:tc>
        <w:tc>
          <w:tcPr>
            <w:tcW w:w="779" w:type="dxa"/>
          </w:tcPr>
          <w:p>
            <w:pPr>
              <w:tabs>
                <w:tab w:val="left" w:pos="817"/>
                <w:tab w:val="left" w:pos="818"/>
              </w:tabs>
              <w:spacing w:line="360" w:lineRule="auto"/>
              <w:jc w:val="center"/>
              <w:outlineLvl w:val="0"/>
              <w:rPr>
                <w:rFonts w:ascii="Arial" w:hAnsi="Arial" w:cs="Arial"/>
                <w:sz w:val="24"/>
                <w:szCs w:val="24"/>
              </w:rPr>
            </w:pPr>
            <w:bookmarkStart w:id="59" w:name="_Toc64032811"/>
            <w:r>
              <w:rPr>
                <w:rFonts w:ascii="Arial" w:hAnsi="Arial" w:cs="Arial"/>
                <w:sz w:val="24"/>
                <w:szCs w:val="24"/>
              </w:rPr>
              <w:t>X</w:t>
            </w:r>
            <w:bookmarkEnd w:id="59"/>
          </w:p>
        </w:tc>
        <w:tc>
          <w:tcPr>
            <w:tcW w:w="779" w:type="dxa"/>
          </w:tcPr>
          <w:p>
            <w:pPr>
              <w:tabs>
                <w:tab w:val="left" w:pos="817"/>
                <w:tab w:val="left" w:pos="818"/>
              </w:tabs>
              <w:spacing w:line="360" w:lineRule="auto"/>
              <w:jc w:val="center"/>
              <w:outlineLvl w:val="0"/>
              <w:rPr>
                <w:rFonts w:ascii="Arial" w:hAnsi="Arial" w:cs="Arial"/>
                <w:sz w:val="24"/>
                <w:szCs w:val="24"/>
              </w:rPr>
            </w:pPr>
            <w:bookmarkStart w:id="60" w:name="_Toc64032812"/>
            <w:r>
              <w:rPr>
                <w:rFonts w:ascii="Arial" w:hAnsi="Arial" w:cs="Arial"/>
                <w:sz w:val="24"/>
                <w:szCs w:val="24"/>
              </w:rPr>
              <w:t>X</w:t>
            </w:r>
            <w:bookmarkEnd w:id="60"/>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5648" behindDoc="0" locked="0" layoutInCell="1" allowOverlap="1">
                  <wp:simplePos x="0" y="0"/>
                  <wp:positionH relativeFrom="column">
                    <wp:posOffset>-34290</wp:posOffset>
                  </wp:positionH>
                  <wp:positionV relativeFrom="paragraph">
                    <wp:posOffset>65405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bookmarkStart w:id="61" w:name="_Toc64032813"/>
            <w:r>
              <w:rPr>
                <w:rFonts w:ascii="Arial" w:hAnsi="Arial" w:cs="Arial"/>
                <w:sz w:val="24"/>
                <w:szCs w:val="24"/>
                <w:lang w:val="pt-BR" w:eastAsia="pt-BR" w:bidi="ar-SA"/>
              </w:rPr>
              <w:drawing>
                <wp:anchor distT="0" distB="0" distL="114300" distR="114300" simplePos="0" relativeHeight="251676672" behindDoc="0" locked="0" layoutInCell="1" allowOverlap="1">
                  <wp:simplePos x="0" y="0"/>
                  <wp:positionH relativeFrom="column">
                    <wp:posOffset>-51435</wp:posOffset>
                  </wp:positionH>
                  <wp:positionV relativeFrom="paragraph">
                    <wp:posOffset>62230</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61"/>
          </w:p>
        </w:tc>
        <w:tc>
          <w:tcPr>
            <w:tcW w:w="780" w:type="dxa"/>
          </w:tcPr>
          <w:p>
            <w:pPr>
              <w:tabs>
                <w:tab w:val="left" w:pos="817"/>
                <w:tab w:val="left" w:pos="818"/>
              </w:tabs>
              <w:spacing w:line="360" w:lineRule="auto"/>
              <w:jc w:val="center"/>
              <w:outlineLvl w:val="0"/>
              <w:rPr>
                <w:rFonts w:ascii="Arial" w:hAnsi="Arial" w:cs="Arial"/>
                <w:sz w:val="24"/>
                <w:szCs w:val="24"/>
              </w:rPr>
            </w:pPr>
            <w:bookmarkStart w:id="62" w:name="_Toc64032814"/>
            <w:r>
              <w:rPr>
                <w:rFonts w:ascii="Arial" w:hAnsi="Arial" w:cs="Arial"/>
                <w:sz w:val="24"/>
                <w:szCs w:val="24"/>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62"/>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8720" behindDoc="0" locked="0" layoutInCell="1" allowOverlap="1">
                  <wp:simplePos x="0" y="0"/>
                  <wp:positionH relativeFrom="column">
                    <wp:posOffset>-71120</wp:posOffset>
                  </wp:positionH>
                  <wp:positionV relativeFrom="paragraph">
                    <wp:posOffset>53975</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bookmarkStart w:id="63" w:name="_Toc64032815"/>
            <w:r>
              <w:rPr>
                <w:rFonts w:ascii="Arial" w:hAnsi="Arial" w:cs="Arial"/>
                <w:sz w:val="24"/>
                <w:szCs w:val="24"/>
                <w:lang w:val="pt-BR" w:eastAsia="pt-BR" w:bidi="ar-SA"/>
              </w:rPr>
              <w:drawing>
                <wp:anchor distT="0" distB="0" distL="114300" distR="114300" simplePos="0" relativeHeight="251684864"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63"/>
          </w:p>
        </w:tc>
        <w:tc>
          <w:tcPr>
            <w:tcW w:w="780" w:type="dxa"/>
          </w:tcPr>
          <w:p>
            <w:pPr>
              <w:tabs>
                <w:tab w:val="left" w:pos="817"/>
                <w:tab w:val="left" w:pos="818"/>
              </w:tabs>
              <w:spacing w:line="360" w:lineRule="auto"/>
              <w:jc w:val="center"/>
              <w:outlineLvl w:val="0"/>
              <w:rPr>
                <w:rFonts w:ascii="Arial" w:hAnsi="Arial" w:cs="Arial"/>
                <w:sz w:val="24"/>
                <w:szCs w:val="24"/>
              </w:rPr>
            </w:pPr>
            <w:bookmarkStart w:id="64" w:name="_Toc64032816"/>
            <w:r>
              <w:rPr>
                <w:rFonts w:ascii="Arial" w:hAnsi="Arial" w:cs="Arial"/>
                <w:sz w:val="24"/>
                <w:szCs w:val="24"/>
              </w:rPr>
              <w:t>X</w:t>
            </w:r>
            <w:bookmarkEnd w:id="64"/>
          </w:p>
        </w:tc>
      </w:tr>
    </w:tbl>
    <w:p>
      <w:pPr>
        <w:spacing w:line="360" w:lineRule="auto"/>
        <w:ind w:left="360"/>
        <w:contextualSpacing/>
        <w:jc w:val="center"/>
        <w:rPr>
          <w:rFonts w:ascii="Arial" w:hAnsi="Arial" w:cs="Arial"/>
          <w:b/>
          <w:bCs/>
          <w:sz w:val="24"/>
          <w:szCs w:val="24"/>
        </w:rPr>
      </w:pPr>
    </w:p>
    <w:p>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3600"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4624"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pPr>
        <w:spacing w:line="360" w:lineRule="auto"/>
        <w:ind w:left="360"/>
        <w:contextualSpacing/>
        <w:jc w:val="both"/>
        <w:rPr>
          <w:rFonts w:ascii="Arial" w:hAnsi="Arial" w:cs="Arial"/>
          <w:color w:val="FF0000"/>
          <w:sz w:val="24"/>
          <w:szCs w:val="24"/>
        </w:rPr>
      </w:pPr>
    </w:p>
    <w:p>
      <w:pPr>
        <w:pStyle w:val="24"/>
        <w:numPr>
          <w:ilvl w:val="0"/>
          <w:numId w:val="18"/>
        </w:numPr>
        <w:tabs>
          <w:tab w:val="left" w:pos="817"/>
          <w:tab w:val="left" w:pos="818"/>
        </w:tabs>
        <w:spacing w:line="360" w:lineRule="auto"/>
        <w:jc w:val="both"/>
        <w:outlineLvl w:val="0"/>
        <w:rPr>
          <w:rFonts w:ascii="Arial" w:hAnsi="Arial" w:cs="Arial"/>
          <w:sz w:val="24"/>
          <w:szCs w:val="24"/>
        </w:rPr>
      </w:pPr>
      <w:bookmarkStart w:id="65" w:name="_Toc64032817"/>
      <w:r>
        <w:rPr>
          <w:rFonts w:ascii="Arial" w:hAnsi="Arial" w:cs="Arial"/>
          <w:sz w:val="24"/>
          <w:szCs w:val="24"/>
        </w:rPr>
        <w:t>Cada família receberá um quadro mais específico com os grupos e dias que o aluno frequentará as aulas, para melhor organização e entendimento</w:t>
      </w:r>
      <w:bookmarkEnd w:id="65"/>
      <w:r>
        <w:rPr>
          <w:rFonts w:ascii="Arial" w:hAnsi="Arial" w:cs="Arial"/>
          <w:sz w:val="24"/>
          <w:szCs w:val="24"/>
        </w:rPr>
        <w:t>;</w:t>
      </w:r>
    </w:p>
    <w:p>
      <w:pPr>
        <w:pStyle w:val="24"/>
        <w:numPr>
          <w:ilvl w:val="0"/>
          <w:numId w:val="18"/>
        </w:numPr>
        <w:tabs>
          <w:tab w:val="left" w:pos="818"/>
        </w:tabs>
        <w:spacing w:line="360" w:lineRule="auto"/>
        <w:jc w:val="both"/>
        <w:outlineLvl w:val="0"/>
        <w:rPr>
          <w:rFonts w:ascii="Arial" w:hAnsi="Arial" w:cs="Arial"/>
          <w:sz w:val="24"/>
          <w:szCs w:val="24"/>
          <w:lang w:val="pt-BR"/>
        </w:rPr>
      </w:pPr>
      <w:r>
        <w:rPr>
          <w:rFonts w:ascii="Arial" w:hAnsi="Arial" w:cs="Arial"/>
          <w:sz w:val="24"/>
          <w:szCs w:val="24"/>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sz w:val="24"/>
          <w:szCs w:val="24"/>
          <w:lang w:val="pt-BR"/>
        </w:rPr>
        <w:tab/>
      </w:r>
      <w:r>
        <w:rPr>
          <w:rFonts w:ascii="Arial" w:hAnsi="Arial" w:cs="Arial"/>
          <w:sz w:val="24"/>
          <w:szCs w:val="24"/>
          <w:lang w:val="pt-BR"/>
        </w:rPr>
        <w:t xml:space="preserve">ser mantidos em atividades remotas até o retorno do Professor afastado temporariamente e/ou substituição por outro Professor. </w:t>
      </w:r>
    </w:p>
    <w:p>
      <w:pPr>
        <w:pStyle w:val="24"/>
        <w:tabs>
          <w:tab w:val="left" w:pos="817"/>
          <w:tab w:val="left" w:pos="818"/>
        </w:tabs>
        <w:spacing w:line="360" w:lineRule="auto"/>
        <w:ind w:left="524" w:firstLine="0"/>
        <w:outlineLvl w:val="0"/>
        <w:rPr>
          <w:rFonts w:ascii="Arial" w:hAnsi="Arial" w:cs="Arial"/>
          <w:color w:val="FF0000"/>
          <w:sz w:val="24"/>
          <w:szCs w:val="24"/>
        </w:rPr>
      </w:pPr>
    </w:p>
    <w:p>
      <w:pPr>
        <w:pStyle w:val="24"/>
        <w:numPr>
          <w:ilvl w:val="1"/>
          <w:numId w:val="17"/>
        </w:numPr>
        <w:tabs>
          <w:tab w:val="left" w:pos="817"/>
          <w:tab w:val="left" w:pos="818"/>
        </w:tabs>
        <w:spacing w:line="360" w:lineRule="auto"/>
        <w:jc w:val="both"/>
        <w:outlineLvl w:val="0"/>
        <w:rPr>
          <w:rFonts w:ascii="Arial" w:hAnsi="Arial" w:cs="Arial"/>
          <w:b/>
          <w:sz w:val="24"/>
          <w:szCs w:val="24"/>
        </w:rPr>
      </w:pPr>
      <w:bookmarkStart w:id="66" w:name="_Toc64032818"/>
      <w:r>
        <w:rPr>
          <w:rFonts w:ascii="Arial" w:hAnsi="Arial" w:cs="Arial"/>
          <w:b/>
          <w:sz w:val="24"/>
          <w:szCs w:val="24"/>
        </w:rPr>
        <w:t xml:space="preserve"> Aulas somente remotas em todos os níveis de ensino da rede municipal</w:t>
      </w:r>
      <w:bookmarkEnd w:id="66"/>
      <w:r>
        <w:rPr>
          <w:rFonts w:ascii="Arial" w:hAnsi="Arial" w:cs="Arial"/>
          <w:b/>
          <w:sz w:val="24"/>
          <w:szCs w:val="24"/>
        </w:rPr>
        <w:t xml:space="preserve"> </w:t>
      </w:r>
    </w:p>
    <w:p>
      <w:pPr>
        <w:pStyle w:val="24"/>
        <w:tabs>
          <w:tab w:val="left" w:pos="817"/>
          <w:tab w:val="left" w:pos="818"/>
        </w:tabs>
        <w:spacing w:line="360" w:lineRule="auto"/>
        <w:ind w:left="460" w:firstLine="0"/>
        <w:jc w:val="both"/>
        <w:outlineLvl w:val="0"/>
        <w:rPr>
          <w:rFonts w:ascii="Arial" w:hAnsi="Arial" w:cs="Arial"/>
          <w:b/>
          <w:sz w:val="24"/>
          <w:szCs w:val="24"/>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 </w:t>
      </w:r>
      <w:bookmarkStart w:id="67" w:name="_Toc64032819"/>
      <w:r>
        <w:rPr>
          <w:rFonts w:ascii="Arial" w:hAnsi="Arial" w:cs="Arial"/>
          <w:sz w:val="24"/>
          <w:szCs w:val="24"/>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bookmarkEnd w:id="67"/>
    </w:p>
    <w:p>
      <w:pPr>
        <w:spacing w:line="360" w:lineRule="auto"/>
        <w:ind w:right="206" w:firstLine="720"/>
        <w:jc w:val="both"/>
        <w:rPr>
          <w:rFonts w:ascii="Arial" w:hAnsi="Arial" w:cs="Arial"/>
          <w:sz w:val="24"/>
          <w:szCs w:val="24"/>
          <w:lang w:val="pt-BR"/>
        </w:rPr>
      </w:pPr>
      <w:r>
        <w:rPr>
          <w:rFonts w:ascii="Arial" w:hAnsi="Arial" w:eastAsia="Times New Roman" w:cs="Arial"/>
          <w:sz w:val="24"/>
          <w:szCs w:val="24"/>
          <w:lang w:val="pt-BR" w:eastAsia="pt-BR"/>
        </w:rPr>
        <w:t xml:space="preserve">Considerando também que a Portaria Conjunta SES/SED Nº 168 de 18/02/2021 altera o </w:t>
      </w:r>
      <w:r>
        <w:rPr>
          <w:rFonts w:ascii="Arial" w:hAnsi="Arial" w:cs="Arial"/>
          <w:sz w:val="24"/>
          <w:szCs w:val="24"/>
        </w:rPr>
        <w:t>§</w:t>
      </w:r>
      <w:r>
        <w:rPr>
          <w:rFonts w:ascii="Arial" w:hAnsi="Arial" w:cs="Arial"/>
          <w:sz w:val="24"/>
          <w:szCs w:val="24"/>
          <w:lang w:val="pt-BR"/>
        </w:rPr>
        <w:t xml:space="preserve"> 3º da Portaria Conjunta SES/SED Nº 983 de 15/12/2020 e prevê que os responsáveis legais pelo estudante podem optar pela continuidade no regime de atividades não presenciais / 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sz w:val="24"/>
          <w:szCs w:val="24"/>
          <w:lang w:val="pt-BR" w:eastAsia="pt-BR"/>
        </w:rPr>
      </w:pPr>
    </w:p>
    <w:p>
      <w:pPr>
        <w:pStyle w:val="24"/>
        <w:numPr>
          <w:ilvl w:val="0"/>
          <w:numId w:val="19"/>
        </w:numPr>
        <w:tabs>
          <w:tab w:val="left" w:pos="818"/>
        </w:tabs>
        <w:spacing w:line="360" w:lineRule="auto"/>
        <w:jc w:val="both"/>
        <w:outlineLvl w:val="0"/>
        <w:rPr>
          <w:rFonts w:ascii="Arial" w:hAnsi="Arial" w:cs="Arial"/>
          <w:sz w:val="24"/>
          <w:szCs w:val="24"/>
        </w:rPr>
      </w:pPr>
      <w:r>
        <w:rPr>
          <w:rFonts w:ascii="Arial" w:hAnsi="Arial" w:cs="Arial"/>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sz w:val="24"/>
          <w:szCs w:val="24"/>
          <w:lang w:val="pt-BR"/>
        </w:rPr>
        <w:t>;</w:t>
      </w:r>
      <w:r>
        <w:rPr>
          <w:rFonts w:ascii="Arial" w:hAnsi="Arial" w:cs="Arial"/>
          <w:sz w:val="24"/>
          <w:szCs w:val="24"/>
        </w:rPr>
        <w:t xml:space="preserve"> </w:t>
      </w:r>
    </w:p>
    <w:p>
      <w:pPr>
        <w:pStyle w:val="24"/>
        <w:numPr>
          <w:ilvl w:val="0"/>
          <w:numId w:val="19"/>
        </w:numPr>
        <w:tabs>
          <w:tab w:val="left" w:pos="818"/>
        </w:tabs>
        <w:spacing w:line="360" w:lineRule="auto"/>
        <w:jc w:val="both"/>
        <w:outlineLvl w:val="0"/>
        <w:rPr>
          <w:rFonts w:ascii="Arial" w:hAnsi="Arial" w:cs="Arial"/>
          <w:strike/>
          <w:sz w:val="24"/>
          <w:szCs w:val="24"/>
        </w:rPr>
      </w:pPr>
      <w:r>
        <w:rPr>
          <w:rFonts w:ascii="Arial" w:hAnsi="Arial" w:cs="Arial"/>
          <w:sz w:val="24"/>
          <w:szCs w:val="24"/>
        </w:rPr>
        <w:t>Os pais que optarem pela frequência escolar somente de forma remota deverão renovar seu termo de responsabilidade para esta modalidade de ensino obrigatoriamente a cada</w:t>
      </w:r>
      <w:r>
        <w:rPr>
          <w:rFonts w:ascii="Arial" w:hAnsi="Arial" w:cs="Arial"/>
          <w:sz w:val="24"/>
          <w:szCs w:val="24"/>
          <w:lang w:val="pt-BR"/>
        </w:rPr>
        <w:t xml:space="preserve"> início de trimestre</w:t>
      </w:r>
      <w:r>
        <w:rPr>
          <w:rFonts w:ascii="Arial" w:hAnsi="Arial" w:cs="Arial"/>
          <w:sz w:val="24"/>
          <w:szCs w:val="24"/>
        </w:rPr>
        <w:t>.</w:t>
      </w:r>
    </w:p>
    <w:p>
      <w:pPr>
        <w:pStyle w:val="24"/>
        <w:spacing w:line="360" w:lineRule="auto"/>
        <w:rPr>
          <w:rFonts w:ascii="Arial" w:hAnsi="Arial" w:cs="Arial"/>
          <w:color w:val="FF0000"/>
          <w:sz w:val="24"/>
          <w:szCs w:val="24"/>
          <w:highlight w:val="yellow"/>
        </w:rPr>
      </w:pPr>
    </w:p>
    <w:p>
      <w:pPr>
        <w:spacing w:line="360" w:lineRule="auto"/>
        <w:jc w:val="both"/>
        <w:rPr>
          <w:rFonts w:ascii="Arial" w:hAnsi="Arial" w:cs="Arial"/>
          <w:b/>
          <w:sz w:val="24"/>
          <w:szCs w:val="24"/>
        </w:rPr>
      </w:pPr>
      <w:r>
        <w:rPr>
          <w:rFonts w:ascii="Arial" w:hAnsi="Arial" w:cs="Arial"/>
          <w:b/>
          <w:sz w:val="24"/>
          <w:szCs w:val="24"/>
        </w:rPr>
        <w:t>7 - MEDIDAS SANITÁRIAS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tabs>
          <w:tab w:val="left" w:pos="567"/>
        </w:tabs>
        <w:spacing w:line="360" w:lineRule="auto"/>
        <w:ind w:right="163"/>
        <w:jc w:val="both"/>
        <w:rPr>
          <w:rFonts w:ascii="Arial" w:hAnsi="Arial" w:cs="Arial"/>
          <w:b/>
          <w:sz w:val="24"/>
          <w:szCs w:val="24"/>
        </w:rPr>
      </w:pPr>
      <w:r>
        <w:rPr>
          <w:rFonts w:ascii="Arial" w:hAnsi="Arial" w:cs="Arial"/>
          <w:b/>
          <w:sz w:val="24"/>
          <w:szCs w:val="24"/>
          <w:lang w:val="pt-BR"/>
        </w:rPr>
        <w:t xml:space="preserve">7.1 </w:t>
      </w:r>
      <w:r>
        <w:rPr>
          <w:rFonts w:ascii="Arial" w:hAnsi="Arial" w:cs="Arial"/>
          <w:b/>
          <w:sz w:val="24"/>
          <w:szCs w:val="24"/>
          <w:lang w:val="pt-BR"/>
        </w:rPr>
        <w:tab/>
      </w:r>
      <w:r>
        <w:rPr>
          <w:rFonts w:ascii="Arial" w:hAnsi="Arial" w:cs="Arial"/>
          <w:b/>
          <w:sz w:val="24"/>
          <w:szCs w:val="24"/>
          <w:lang w:val="pt-BR"/>
        </w:rPr>
        <w:t>M</w:t>
      </w:r>
      <w:r>
        <w:rPr>
          <w:rFonts w:ascii="Arial" w:hAnsi="Arial" w:cs="Arial"/>
          <w:b/>
          <w:sz w:val="24"/>
          <w:szCs w:val="24"/>
        </w:rPr>
        <w:t>edidas administrativas</w:t>
      </w:r>
    </w:p>
    <w:p>
      <w:pPr>
        <w:spacing w:line="360" w:lineRule="auto"/>
        <w:ind w:right="163"/>
        <w:jc w:val="both"/>
        <w:rPr>
          <w:rFonts w:ascii="Arial" w:hAnsi="Arial" w:cs="Arial"/>
          <w:b/>
          <w:sz w:val="24"/>
          <w:szCs w:val="24"/>
        </w:rPr>
      </w:pP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XIV.</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XV.</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 xml:space="preserve">7.2 - </w:t>
      </w:r>
      <w:r>
        <w:rPr>
          <w:rFonts w:ascii="Arial" w:hAnsi="Arial" w:eastAsia="Times New Roman" w:cs="Arial"/>
          <w:b/>
          <w:bCs/>
          <w:spacing w:val="-22"/>
          <w:sz w:val="24"/>
          <w:szCs w:val="24"/>
        </w:rPr>
        <w:t>Medidas</w:t>
      </w:r>
      <w:r>
        <w:rPr>
          <w:rFonts w:ascii="Arial" w:hAnsi="Arial" w:cs="Arial"/>
          <w:b/>
          <w:sz w:val="24"/>
          <w:szCs w:val="24"/>
        </w:rPr>
        <w:t xml:space="preserve"> de distanciamento social</w:t>
      </w:r>
    </w:p>
    <w:p>
      <w:pPr>
        <w:spacing w:line="360" w:lineRule="auto"/>
        <w:ind w:firstLine="567"/>
        <w:jc w:val="both"/>
        <w:rPr>
          <w:rFonts w:ascii="Arial" w:hAnsi="Arial" w:cs="Arial"/>
          <w:color w:val="FF0000"/>
          <w:sz w:val="24"/>
          <w:szCs w:val="24"/>
        </w:rPr>
      </w:pPr>
    </w:p>
    <w:p>
      <w:pPr>
        <w:numPr>
          <w:ilvl w:val="0"/>
          <w:numId w:val="20"/>
        </w:numPr>
        <w:tabs>
          <w:tab w:val="left" w:pos="695"/>
        </w:tabs>
        <w:spacing w:line="360" w:lineRule="auto"/>
        <w:rPr>
          <w:rFonts w:ascii="Arial" w:hAnsi="Arial" w:eastAsia="Times New Roman" w:cs="Arial"/>
          <w:sz w:val="24"/>
          <w:szCs w:val="24"/>
        </w:rPr>
      </w:pPr>
      <w:r>
        <w:rPr>
          <w:rFonts w:ascii="Arial" w:hAnsi="Arial" w:eastAsia="Times New Roman" w:cs="Arial"/>
          <w:sz w:val="24"/>
          <w:szCs w:val="24"/>
        </w:rPr>
        <w:t>Manter o distanciamento de 1,5m (um metro e meio);</w:t>
      </w:r>
    </w:p>
    <w:p>
      <w:pPr>
        <w:numPr>
          <w:ilvl w:val="0"/>
          <w:numId w:val="20"/>
        </w:numPr>
        <w:tabs>
          <w:tab w:val="left" w:pos="695"/>
          <w:tab w:val="left" w:pos="10179"/>
        </w:tabs>
        <w:spacing w:line="360" w:lineRule="auto"/>
        <w:ind w:right="389"/>
        <w:rPr>
          <w:rFonts w:ascii="Arial" w:hAnsi="Arial" w:eastAsia="Times New Roman" w:cs="Arial"/>
          <w:sz w:val="24"/>
          <w:szCs w:val="24"/>
        </w:rPr>
      </w:pPr>
      <w:r>
        <w:rPr>
          <w:rFonts w:ascii="Arial" w:hAnsi="Arial" w:eastAsia="Times New Roman" w:cs="Arial"/>
          <w:sz w:val="24"/>
          <w:szCs w:val="24"/>
        </w:rPr>
        <w:t xml:space="preserve">Respeitar a marcação de sinalização do distanciamento de 1,5m (um metro e </w:t>
      </w:r>
      <w:r>
        <w:rPr>
          <w:rFonts w:ascii="Arial" w:hAnsi="Arial" w:eastAsia="Times New Roman" w:cs="Arial"/>
          <w:spacing w:val="-3"/>
          <w:sz w:val="24"/>
          <w:szCs w:val="24"/>
        </w:rPr>
        <w:t>meio)</w:t>
      </w:r>
      <w:r>
        <w:rPr>
          <w:rFonts w:ascii="Arial" w:hAnsi="Arial" w:eastAsia="Times New Roman" w:cs="Arial"/>
          <w:spacing w:val="32"/>
          <w:sz w:val="24"/>
          <w:szCs w:val="24"/>
        </w:rPr>
        <w:t xml:space="preserve"> </w:t>
      </w:r>
      <w:r>
        <w:rPr>
          <w:rFonts w:ascii="Arial" w:hAnsi="Arial" w:eastAsia="Times New Roman" w:cs="Arial"/>
          <w:sz w:val="24"/>
          <w:szCs w:val="24"/>
        </w:rPr>
        <w:t>em</w:t>
      </w:r>
      <w:r>
        <w:rPr>
          <w:rFonts w:ascii="Arial" w:hAnsi="Arial" w:eastAsia="Times New Roman" w:cs="Arial"/>
          <w:spacing w:val="-1"/>
          <w:sz w:val="24"/>
          <w:szCs w:val="24"/>
        </w:rPr>
        <w:t xml:space="preserve"> </w:t>
      </w:r>
      <w:r>
        <w:rPr>
          <w:rFonts w:ascii="Arial" w:hAnsi="Arial" w:eastAsia="Times New Roman" w:cs="Arial"/>
          <w:sz w:val="24"/>
          <w:szCs w:val="24"/>
        </w:rPr>
        <w:t xml:space="preserve">todas </w:t>
      </w:r>
      <w:r>
        <w:rPr>
          <w:rFonts w:ascii="Arial" w:hAnsi="Arial" w:eastAsia="Times New Roman" w:cs="Arial"/>
          <w:spacing w:val="-10"/>
          <w:sz w:val="24"/>
          <w:szCs w:val="24"/>
        </w:rPr>
        <w:t xml:space="preserve">as </w:t>
      </w:r>
      <w:r>
        <w:rPr>
          <w:rFonts w:ascii="Arial" w:hAnsi="Arial" w:eastAsia="Times New Roman" w:cs="Arial"/>
          <w:sz w:val="24"/>
          <w:szCs w:val="24"/>
        </w:rPr>
        <w:t>dependências de uso</w:t>
      </w:r>
      <w:r>
        <w:rPr>
          <w:rFonts w:ascii="Arial" w:hAnsi="Arial" w:eastAsia="Times New Roman" w:cs="Arial"/>
          <w:spacing w:val="-17"/>
          <w:sz w:val="24"/>
          <w:szCs w:val="24"/>
        </w:rPr>
        <w:t xml:space="preserve"> </w:t>
      </w:r>
      <w:r>
        <w:rPr>
          <w:rFonts w:ascii="Arial" w:hAnsi="Arial" w:eastAsia="Times New Roman" w:cs="Arial"/>
          <w:sz w:val="24"/>
          <w:szCs w:val="24"/>
        </w:rPr>
        <w:t>coletivo;</w:t>
      </w:r>
    </w:p>
    <w:p>
      <w:pPr>
        <w:pStyle w:val="24"/>
        <w:numPr>
          <w:ilvl w:val="0"/>
          <w:numId w:val="20"/>
        </w:numPr>
        <w:spacing w:line="360" w:lineRule="auto"/>
        <w:ind w:left="426"/>
        <w:rPr>
          <w:rFonts w:ascii="Arial" w:hAnsi="Arial" w:cs="Arial"/>
          <w:sz w:val="24"/>
          <w:szCs w:val="24"/>
        </w:rPr>
      </w:pPr>
      <w:r>
        <w:rPr>
          <w:rFonts w:ascii="Arial" w:hAnsi="Arial" w:cs="Arial"/>
          <w:sz w:val="24"/>
          <w:szCs w:val="24"/>
        </w:rPr>
        <w:t xml:space="preserve">Respeitar o limite definido para capacidade máxima de pessoas em cada ambiente, em especial, em salas de aulas, bibliotecas, ambientes compartilhados, afixando cartazes informativos nos locais; Detalhamento no </w:t>
      </w:r>
      <w:r>
        <w:rPr>
          <w:rFonts w:ascii="Arial" w:hAnsi="Arial" w:cs="Arial"/>
          <w:b/>
          <w:sz w:val="24"/>
          <w:szCs w:val="24"/>
          <w:u w:val="single"/>
        </w:rPr>
        <w:t>anexo 01.</w:t>
      </w:r>
      <w:r>
        <w:rPr>
          <w:rFonts w:ascii="Arial" w:hAnsi="Arial" w:cs="Arial"/>
          <w:b/>
          <w:sz w:val="24"/>
          <w:szCs w:val="24"/>
        </w:rPr>
        <w:t xml:space="preserve"> </w:t>
      </w:r>
    </w:p>
    <w:p>
      <w:pPr>
        <w:numPr>
          <w:ilvl w:val="0"/>
          <w:numId w:val="20"/>
        </w:numPr>
        <w:tabs>
          <w:tab w:val="left" w:pos="695"/>
        </w:tabs>
        <w:spacing w:line="360" w:lineRule="auto"/>
        <w:jc w:val="both"/>
        <w:rPr>
          <w:rFonts w:ascii="Arial" w:hAnsi="Arial" w:eastAsia="Times New Roman" w:cs="Arial"/>
          <w:sz w:val="24"/>
          <w:szCs w:val="24"/>
        </w:rPr>
      </w:pPr>
      <w:r>
        <w:rPr>
          <w:rFonts w:ascii="Arial" w:hAnsi="Arial" w:cs="Arial"/>
          <w:sz w:val="24"/>
          <w:szCs w:val="24"/>
        </w:rPr>
        <w:t xml:space="preserve">Os alunos, professores, trabalhadores e </w:t>
      </w:r>
      <w:r>
        <w:rPr>
          <w:rFonts w:ascii="Arial" w:hAnsi="Arial" w:cs="Arial"/>
          <w:sz w:val="24"/>
          <w:szCs w:val="24"/>
          <w:lang w:val="pt-BR"/>
        </w:rPr>
        <w:t xml:space="preserve">comunidade escolar </w:t>
      </w:r>
      <w:r>
        <w:rPr>
          <w:rFonts w:ascii="Arial" w:hAnsi="Arial" w:cs="Arial"/>
          <w:sz w:val="24"/>
          <w:szCs w:val="24"/>
        </w:rPr>
        <w:t>com autorização da direção escolar, devem manter o distanciamento de, no mínimo, 1,5 m (um metro e meio) entre as pessoas em todos os ambientes do estabelecimento de</w:t>
      </w:r>
      <w:r>
        <w:rPr>
          <w:rFonts w:ascii="Arial" w:hAnsi="Arial" w:cs="Arial"/>
          <w:spacing w:val="-2"/>
          <w:sz w:val="24"/>
          <w:szCs w:val="24"/>
        </w:rPr>
        <w:t xml:space="preserve"> </w:t>
      </w:r>
      <w:r>
        <w:rPr>
          <w:rFonts w:ascii="Arial" w:hAnsi="Arial" w:cs="Arial"/>
          <w:sz w:val="24"/>
          <w:szCs w:val="24"/>
        </w:rPr>
        <w:t>ensino;</w:t>
      </w:r>
    </w:p>
    <w:p>
      <w:pPr>
        <w:numPr>
          <w:ilvl w:val="0"/>
          <w:numId w:val="20"/>
        </w:numPr>
        <w:tabs>
          <w:tab w:val="left" w:pos="695"/>
        </w:tabs>
        <w:spacing w:line="360" w:lineRule="auto"/>
        <w:jc w:val="both"/>
        <w:rPr>
          <w:rFonts w:ascii="Arial" w:hAnsi="Arial" w:eastAsia="Times New Roman" w:cs="Arial"/>
          <w:sz w:val="24"/>
          <w:szCs w:val="24"/>
        </w:rPr>
      </w:pPr>
      <w:r>
        <w:rPr>
          <w:rFonts w:ascii="Arial" w:hAnsi="Arial" w:cs="Arial"/>
          <w:sz w:val="24"/>
          <w:szCs w:val="24"/>
        </w:rPr>
        <w:t>Divulgar e orientar alunos e trabalhadores que não é permitido:</w:t>
      </w:r>
    </w:p>
    <w:p>
      <w:pPr>
        <w:pStyle w:val="24"/>
        <w:numPr>
          <w:ilvl w:val="0"/>
          <w:numId w:val="21"/>
        </w:numPr>
        <w:tabs>
          <w:tab w:val="left" w:pos="851"/>
          <w:tab w:val="left" w:pos="1445"/>
        </w:tabs>
        <w:suppressAutoHyphens/>
        <w:autoSpaceDE/>
        <w:autoSpaceDN/>
        <w:spacing w:line="360" w:lineRule="auto"/>
        <w:jc w:val="both"/>
        <w:rPr>
          <w:rFonts w:ascii="Arial" w:hAnsi="Arial" w:cs="Arial"/>
          <w:sz w:val="24"/>
          <w:szCs w:val="24"/>
        </w:rPr>
      </w:pPr>
      <w:r>
        <w:rPr>
          <w:rFonts w:ascii="Arial" w:hAnsi="Arial" w:cs="Arial"/>
          <w:sz w:val="24"/>
          <w:szCs w:val="24"/>
        </w:rPr>
        <w:t>Comportamentos sociais tais como aperto de mãos, abraços e beijos;</w:t>
      </w:r>
    </w:p>
    <w:p>
      <w:pPr>
        <w:pStyle w:val="24"/>
        <w:numPr>
          <w:ilvl w:val="0"/>
          <w:numId w:val="21"/>
        </w:numPr>
        <w:tabs>
          <w:tab w:val="left" w:pos="851"/>
          <w:tab w:val="left" w:pos="1448"/>
        </w:tabs>
        <w:suppressAutoHyphens/>
        <w:autoSpaceDE/>
        <w:autoSpaceDN/>
        <w:spacing w:line="360" w:lineRule="auto"/>
        <w:jc w:val="both"/>
        <w:rPr>
          <w:rFonts w:ascii="Arial" w:hAnsi="Arial" w:cs="Arial"/>
          <w:sz w:val="24"/>
          <w:szCs w:val="24"/>
        </w:rPr>
      </w:pPr>
      <w:r>
        <w:rPr>
          <w:rFonts w:ascii="Arial" w:hAnsi="Arial" w:cs="Arial"/>
          <w:sz w:val="24"/>
          <w:szCs w:val="24"/>
        </w:rPr>
        <w:t>Compartilhar material escolar, como canetas, cadernos, réguas, borrachas entre</w:t>
      </w:r>
      <w:r>
        <w:rPr>
          <w:rFonts w:ascii="Arial" w:hAnsi="Arial" w:cs="Arial"/>
          <w:spacing w:val="-1"/>
          <w:sz w:val="24"/>
          <w:szCs w:val="24"/>
        </w:rPr>
        <w:t xml:space="preserve"> </w:t>
      </w:r>
      <w:r>
        <w:rPr>
          <w:rFonts w:ascii="Arial" w:hAnsi="Arial" w:cs="Arial"/>
          <w:sz w:val="24"/>
          <w:szCs w:val="24"/>
        </w:rPr>
        <w:t>outros;</w:t>
      </w:r>
    </w:p>
    <w:p>
      <w:pPr>
        <w:pStyle w:val="24"/>
        <w:numPr>
          <w:ilvl w:val="0"/>
          <w:numId w:val="21"/>
        </w:numPr>
        <w:tabs>
          <w:tab w:val="left" w:pos="851"/>
          <w:tab w:val="left" w:pos="1430"/>
        </w:tabs>
        <w:suppressAutoHyphens/>
        <w:autoSpaceDE/>
        <w:autoSpaceDN/>
        <w:spacing w:line="360" w:lineRule="auto"/>
        <w:jc w:val="both"/>
        <w:rPr>
          <w:rFonts w:ascii="Arial" w:hAnsi="Arial" w:cs="Arial"/>
          <w:sz w:val="24"/>
          <w:szCs w:val="24"/>
        </w:rPr>
      </w:pPr>
      <w:r>
        <w:rPr>
          <w:rFonts w:ascii="Arial" w:hAnsi="Arial" w:cs="Arial"/>
          <w:sz w:val="24"/>
          <w:szCs w:val="24"/>
        </w:rPr>
        <w:t>Compartilhar objetos pessoais, como roupas, escova de cabelo, maquiagens, brinquedos e</w:t>
      </w:r>
      <w:r>
        <w:rPr>
          <w:rFonts w:ascii="Arial" w:hAnsi="Arial" w:cs="Arial"/>
          <w:spacing w:val="-1"/>
          <w:sz w:val="24"/>
          <w:szCs w:val="24"/>
        </w:rPr>
        <w:t xml:space="preserve"> </w:t>
      </w:r>
      <w:r>
        <w:rPr>
          <w:rFonts w:ascii="Arial" w:hAnsi="Arial" w:cs="Arial"/>
          <w:sz w:val="24"/>
          <w:szCs w:val="24"/>
        </w:rPr>
        <w:t>semelhantes.</w:t>
      </w:r>
    </w:p>
    <w:p>
      <w:pPr>
        <w:pStyle w:val="24"/>
        <w:numPr>
          <w:ilvl w:val="0"/>
          <w:numId w:val="20"/>
        </w:numPr>
        <w:tabs>
          <w:tab w:val="left" w:pos="0"/>
          <w:tab w:val="left" w:pos="851"/>
          <w:tab w:val="left" w:pos="1556"/>
        </w:tabs>
        <w:suppressAutoHyphens/>
        <w:spacing w:line="360" w:lineRule="auto"/>
        <w:jc w:val="both"/>
        <w:rPr>
          <w:rFonts w:ascii="Arial" w:hAnsi="Arial" w:cs="Arial"/>
          <w:sz w:val="24"/>
          <w:szCs w:val="24"/>
        </w:rPr>
      </w:pPr>
      <w:r>
        <w:rPr>
          <w:rFonts w:ascii="Arial" w:hAnsi="Arial" w:cs="Arial"/>
          <w:sz w:val="24"/>
          <w:szCs w:val="24"/>
        </w:rPr>
        <w:t>Os alunos devem permanecer somente nas suas salas de aula, evitando espaços comuns e outras salas que não as</w:t>
      </w:r>
      <w:r>
        <w:rPr>
          <w:rFonts w:ascii="Arial" w:hAnsi="Arial" w:cs="Arial"/>
          <w:spacing w:val="-5"/>
          <w:sz w:val="24"/>
          <w:szCs w:val="24"/>
        </w:rPr>
        <w:t xml:space="preserve"> </w:t>
      </w:r>
      <w:r>
        <w:rPr>
          <w:rFonts w:ascii="Arial" w:hAnsi="Arial" w:cs="Arial"/>
          <w:sz w:val="24"/>
          <w:szCs w:val="24"/>
        </w:rPr>
        <w:t>suas.</w:t>
      </w:r>
    </w:p>
    <w:p>
      <w:pPr>
        <w:pStyle w:val="24"/>
        <w:tabs>
          <w:tab w:val="left" w:pos="0"/>
          <w:tab w:val="left" w:pos="851"/>
          <w:tab w:val="left" w:pos="1556"/>
        </w:tabs>
        <w:suppressAutoHyphens/>
        <w:spacing w:line="360" w:lineRule="auto"/>
        <w:ind w:left="720"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7.3 - </w:t>
      </w:r>
      <w:r>
        <w:rPr>
          <w:rFonts w:ascii="Arial" w:hAnsi="Arial" w:cs="Arial"/>
          <w:b/>
          <w:sz w:val="24"/>
          <w:szCs w:val="24"/>
          <w:lang w:val="pt-BR"/>
        </w:rPr>
        <w:t>Medidas</w:t>
      </w:r>
      <w:r>
        <w:rPr>
          <w:rFonts w:ascii="Arial" w:hAnsi="Arial" w:cs="Arial"/>
          <w:b/>
          <w:sz w:val="24"/>
          <w:szCs w:val="24"/>
        </w:rPr>
        <w:t xml:space="preserve"> de higiene pessoal</w:t>
      </w:r>
    </w:p>
    <w:p>
      <w:pPr>
        <w:spacing w:line="360" w:lineRule="auto"/>
        <w:ind w:firstLine="567"/>
        <w:jc w:val="both"/>
        <w:rPr>
          <w:rFonts w:ascii="Arial" w:hAnsi="Arial" w:cs="Arial"/>
          <w:b/>
          <w:sz w:val="24"/>
          <w:szCs w:val="24"/>
        </w:rPr>
      </w:pPr>
    </w:p>
    <w:p>
      <w:pPr>
        <w:pStyle w:val="24"/>
        <w:numPr>
          <w:ilvl w:val="0"/>
          <w:numId w:val="22"/>
        </w:numPr>
        <w:spacing w:line="360" w:lineRule="auto"/>
        <w:jc w:val="both"/>
        <w:rPr>
          <w:rFonts w:ascii="Arial" w:hAnsi="Arial" w:cs="Arial"/>
          <w:sz w:val="24"/>
          <w:szCs w:val="24"/>
        </w:rPr>
      </w:pPr>
      <w:r>
        <w:rPr>
          <w:rFonts w:ascii="Arial" w:hAnsi="Arial" w:cs="Arial"/>
          <w:sz w:val="24"/>
          <w:szCs w:val="24"/>
        </w:rPr>
        <w:t>Lavar as mãos com água e sabão ou higienizar com álcool 70%</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Seguir os protocolos de higiene da lavagem das mãos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Seguir as regras de etiqueta respiratória</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Evitar tocar os olhos, nariz e boca sem as mãos estarem higienizadas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Manter as unhas limpas e cortadas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r>
        <w:rPr>
          <w:rFonts w:ascii="Arial" w:hAnsi="Arial" w:cs="Arial"/>
          <w:sz w:val="24"/>
          <w:szCs w:val="24"/>
          <w:lang w:val="pt-BR"/>
        </w:rPr>
        <w:t>;</w:t>
      </w:r>
    </w:p>
    <w:p>
      <w:pPr>
        <w:pStyle w:val="24"/>
        <w:numPr>
          <w:ilvl w:val="0"/>
          <w:numId w:val="22"/>
        </w:numPr>
        <w:tabs>
          <w:tab w:val="left" w:pos="0"/>
          <w:tab w:val="left" w:pos="851"/>
          <w:tab w:val="left" w:pos="1415"/>
        </w:tabs>
        <w:suppressAutoHyphens/>
        <w:spacing w:line="360" w:lineRule="auto"/>
        <w:jc w:val="both"/>
        <w:rPr>
          <w:rFonts w:ascii="Arial" w:hAnsi="Arial" w:cs="Arial"/>
          <w:sz w:val="24"/>
          <w:szCs w:val="24"/>
        </w:rPr>
      </w:pPr>
      <w:r>
        <w:rPr>
          <w:rFonts w:ascii="Arial" w:hAnsi="Arial" w:cs="Arial"/>
          <w:sz w:val="24"/>
          <w:szCs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rPr>
        <w:t xml:space="preserve"> </w:t>
      </w:r>
      <w:r>
        <w:rPr>
          <w:rFonts w:ascii="Arial" w:hAnsi="Arial" w:cs="Arial"/>
          <w:sz w:val="24"/>
          <w:szCs w:val="24"/>
        </w:rPr>
        <w:t>mãos</w:t>
      </w:r>
      <w:r>
        <w:rPr>
          <w:rFonts w:ascii="Arial" w:hAnsi="Arial" w:cs="Arial"/>
          <w:sz w:val="24"/>
          <w:szCs w:val="24"/>
          <w:lang w:val="pt-BR"/>
        </w:rPr>
        <w:t>;</w:t>
      </w:r>
    </w:p>
    <w:p>
      <w:pPr>
        <w:pStyle w:val="24"/>
        <w:numPr>
          <w:ilvl w:val="0"/>
          <w:numId w:val="22"/>
        </w:numPr>
        <w:tabs>
          <w:tab w:val="left" w:pos="0"/>
          <w:tab w:val="left" w:pos="851"/>
          <w:tab w:val="left" w:pos="1732"/>
        </w:tabs>
        <w:suppressAutoHyphens/>
        <w:spacing w:line="360" w:lineRule="auto"/>
        <w:jc w:val="both"/>
        <w:rPr>
          <w:rFonts w:ascii="Arial" w:hAnsi="Arial" w:cs="Arial"/>
          <w:sz w:val="24"/>
          <w:szCs w:val="24"/>
        </w:rPr>
      </w:pPr>
      <w:r>
        <w:rPr>
          <w:rFonts w:ascii="Arial" w:hAnsi="Arial" w:cs="Arial"/>
          <w:sz w:val="24"/>
          <w:szCs w:val="24"/>
        </w:rPr>
        <w:t>Orientar e estimular os alunos e trabalhadores à aplicação da “etiqueta da</w:t>
      </w:r>
      <w:r>
        <w:rPr>
          <w:rFonts w:ascii="Arial" w:hAnsi="Arial" w:cs="Arial"/>
          <w:spacing w:val="-2"/>
          <w:sz w:val="24"/>
          <w:szCs w:val="24"/>
        </w:rPr>
        <w:t xml:space="preserve"> </w:t>
      </w:r>
      <w:r>
        <w:rPr>
          <w:rFonts w:ascii="Arial" w:hAnsi="Arial" w:cs="Arial"/>
          <w:sz w:val="24"/>
          <w:szCs w:val="24"/>
        </w:rPr>
        <w:t>tosse”, ou seja, ao tossir e espirrar, c</w:t>
      </w:r>
      <w:r>
        <w:rPr>
          <w:rFonts w:ascii="Arial" w:hAnsi="Arial" w:cs="Arial"/>
          <w:sz w:val="24"/>
          <w:szCs w:val="24"/>
          <w:lang w:val="pt-BR"/>
        </w:rPr>
        <w:t>obrir</w:t>
      </w:r>
      <w:r>
        <w:rPr>
          <w:rFonts w:ascii="Arial" w:hAnsi="Arial" w:cs="Arial"/>
          <w:sz w:val="24"/>
          <w:szCs w:val="24"/>
        </w:rPr>
        <w:t xml:space="preserve"> a boca e o nariz com um lenço descartável e lav</w:t>
      </w:r>
      <w:r>
        <w:rPr>
          <w:rFonts w:ascii="Arial" w:hAnsi="Arial" w:cs="Arial"/>
          <w:sz w:val="24"/>
          <w:szCs w:val="24"/>
          <w:lang w:val="pt-BR"/>
        </w:rPr>
        <w:t>ar</w:t>
      </w:r>
      <w:r>
        <w:rPr>
          <w:rFonts w:ascii="Arial" w:hAnsi="Arial" w:cs="Arial"/>
          <w:sz w:val="24"/>
          <w:szCs w:val="24"/>
        </w:rPr>
        <w:t xml:space="preserve"> as mãos com água e sabão assim que possível. Na falta de um lenço, us</w:t>
      </w:r>
      <w:r>
        <w:rPr>
          <w:rFonts w:ascii="Arial" w:hAnsi="Arial" w:cs="Arial"/>
          <w:sz w:val="24"/>
          <w:szCs w:val="24"/>
          <w:lang w:val="pt-BR"/>
        </w:rPr>
        <w:t>ar</w:t>
      </w:r>
      <w:r>
        <w:rPr>
          <w:rFonts w:ascii="Arial" w:hAnsi="Arial" w:cs="Arial"/>
          <w:sz w:val="24"/>
          <w:szCs w:val="24"/>
        </w:rPr>
        <w:t xml:space="preserve"> o antebraço; nunca as mãos</w:t>
      </w:r>
      <w:r>
        <w:rPr>
          <w:rFonts w:ascii="Arial" w:hAnsi="Arial" w:cs="Arial"/>
          <w:sz w:val="24"/>
          <w:szCs w:val="24"/>
          <w:lang w:val="pt-BR"/>
        </w:rPr>
        <w:t>;</w:t>
      </w:r>
    </w:p>
    <w:p>
      <w:pPr>
        <w:pStyle w:val="24"/>
        <w:numPr>
          <w:ilvl w:val="0"/>
          <w:numId w:val="22"/>
        </w:numPr>
        <w:tabs>
          <w:tab w:val="left" w:pos="0"/>
          <w:tab w:val="left" w:pos="851"/>
          <w:tab w:val="left" w:pos="1544"/>
        </w:tabs>
        <w:suppressAutoHyphens/>
        <w:spacing w:line="360" w:lineRule="auto"/>
        <w:jc w:val="both"/>
        <w:rPr>
          <w:rFonts w:ascii="Arial" w:hAnsi="Arial" w:cs="Arial"/>
          <w:sz w:val="24"/>
          <w:szCs w:val="24"/>
        </w:rPr>
      </w:pPr>
      <w:r>
        <w:rPr>
          <w:rFonts w:ascii="Arial" w:hAnsi="Arial" w:cs="Arial"/>
          <w:sz w:val="24"/>
          <w:szCs w:val="24"/>
        </w:rPr>
        <w:t xml:space="preserve">Orientar alunos e trabalhadores a usar lenços descartáveis para higiene nasal e bucal e a descartá-los imediatamente em lixeira </w:t>
      </w:r>
      <w:r>
        <w:rPr>
          <w:rFonts w:ascii="Arial" w:hAnsi="Arial" w:cs="Arial"/>
          <w:spacing w:val="-5"/>
          <w:sz w:val="24"/>
          <w:szCs w:val="24"/>
        </w:rPr>
        <w:t xml:space="preserve">com </w:t>
      </w:r>
      <w:r>
        <w:rPr>
          <w:rFonts w:ascii="Arial" w:hAnsi="Arial" w:cs="Arial"/>
          <w:sz w:val="24"/>
          <w:szCs w:val="24"/>
        </w:rPr>
        <w:t>tampa</w:t>
      </w:r>
      <w:r>
        <w:rPr>
          <w:rFonts w:ascii="Arial" w:hAnsi="Arial" w:cs="Arial"/>
          <w:sz w:val="24"/>
          <w:szCs w:val="24"/>
          <w:lang w:val="pt-BR"/>
        </w:rPr>
        <w:t>;</w:t>
      </w:r>
    </w:p>
    <w:p>
      <w:pPr>
        <w:pStyle w:val="24"/>
        <w:numPr>
          <w:ilvl w:val="0"/>
          <w:numId w:val="22"/>
        </w:numPr>
        <w:tabs>
          <w:tab w:val="left" w:pos="0"/>
          <w:tab w:val="left" w:pos="851"/>
          <w:tab w:val="left" w:pos="1487"/>
        </w:tabs>
        <w:suppressAutoHyphens/>
        <w:spacing w:line="360" w:lineRule="auto"/>
        <w:jc w:val="both"/>
        <w:rPr>
          <w:rFonts w:ascii="Arial" w:hAnsi="Arial" w:cs="Arial"/>
          <w:sz w:val="24"/>
          <w:szCs w:val="24"/>
        </w:rPr>
      </w:pPr>
      <w:r>
        <w:rPr>
          <w:rFonts w:ascii="Arial" w:hAnsi="Arial" w:cs="Arial"/>
          <w:sz w:val="24"/>
          <w:szCs w:val="24"/>
        </w:rPr>
        <w:t>Orientar alunos com deficiência visual a realizarem a higiene das mãos bem como de sua bengala de uso pessoal após a utilização, principalmente ao andar em espaços</w:t>
      </w:r>
      <w:r>
        <w:rPr>
          <w:rFonts w:ascii="Arial" w:hAnsi="Arial" w:cs="Arial"/>
          <w:spacing w:val="-2"/>
          <w:sz w:val="24"/>
          <w:szCs w:val="24"/>
        </w:rPr>
        <w:t xml:space="preserve"> </w:t>
      </w:r>
      <w:r>
        <w:rPr>
          <w:rFonts w:ascii="Arial" w:hAnsi="Arial" w:cs="Arial"/>
          <w:sz w:val="24"/>
          <w:szCs w:val="24"/>
        </w:rPr>
        <w:t>abertos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Não compartilhar objetos</w:t>
      </w:r>
      <w:r>
        <w:rPr>
          <w:rFonts w:ascii="Arial" w:hAnsi="Arial" w:cs="Arial"/>
          <w:sz w:val="24"/>
          <w:szCs w:val="24"/>
          <w:lang w:val="pt-BR"/>
        </w:rPr>
        <w:t>;</w:t>
      </w:r>
    </w:p>
    <w:p>
      <w:pPr>
        <w:numPr>
          <w:ilvl w:val="0"/>
          <w:numId w:val="22"/>
        </w:numPr>
        <w:tabs>
          <w:tab w:val="left" w:pos="426"/>
          <w:tab w:val="left" w:pos="695"/>
          <w:tab w:val="left" w:pos="851"/>
        </w:tabs>
        <w:spacing w:line="360" w:lineRule="auto"/>
        <w:ind w:left="0" w:firstLine="0"/>
        <w:jc w:val="both"/>
        <w:rPr>
          <w:rFonts w:ascii="Arial" w:hAnsi="Arial" w:eastAsia="Times New Roman" w:cs="Arial"/>
          <w:sz w:val="24"/>
          <w:szCs w:val="24"/>
        </w:rPr>
      </w:pPr>
      <w:r>
        <w:rPr>
          <w:rFonts w:ascii="Arial" w:hAnsi="Arial" w:cs="Arial"/>
          <w:sz w:val="24"/>
          <w:szCs w:val="24"/>
        </w:rPr>
        <w:t>Higienizar sistematicamente as mãos, especialmente nas seguintes</w:t>
      </w:r>
      <w:r>
        <w:rPr>
          <w:rFonts w:ascii="Arial" w:hAnsi="Arial" w:cs="Arial"/>
          <w:spacing w:val="-16"/>
          <w:sz w:val="24"/>
          <w:szCs w:val="24"/>
        </w:rPr>
        <w:t xml:space="preserve"> </w:t>
      </w:r>
      <w:r>
        <w:rPr>
          <w:rFonts w:ascii="Arial" w:hAnsi="Arial" w:cs="Arial"/>
          <w:sz w:val="24"/>
          <w:szCs w:val="24"/>
        </w:rPr>
        <w:t>situações: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o uso de transporte</w:t>
      </w:r>
      <w:r>
        <w:rPr>
          <w:rFonts w:ascii="Arial" w:hAnsi="Arial" w:cs="Arial"/>
          <w:spacing w:val="-1"/>
          <w:sz w:val="24"/>
          <w:szCs w:val="24"/>
        </w:rPr>
        <w:t xml:space="preserve"> </w:t>
      </w:r>
      <w:r>
        <w:rPr>
          <w:rFonts w:ascii="Arial" w:hAnsi="Arial" w:cs="Arial"/>
          <w:sz w:val="24"/>
          <w:szCs w:val="24"/>
        </w:rPr>
        <w:t>público;</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Ao chegar ao estabelecimento de</w:t>
      </w:r>
      <w:r>
        <w:rPr>
          <w:rFonts w:ascii="Arial" w:hAnsi="Arial" w:cs="Arial"/>
          <w:spacing w:val="-2"/>
          <w:sz w:val="24"/>
          <w:szCs w:val="24"/>
        </w:rPr>
        <w:t xml:space="preserve"> </w:t>
      </w:r>
      <w:r>
        <w:rPr>
          <w:rFonts w:ascii="Arial" w:hAnsi="Arial" w:cs="Arial"/>
          <w:sz w:val="24"/>
          <w:szCs w:val="24"/>
        </w:rPr>
        <w:t>ensino;</w:t>
      </w:r>
    </w:p>
    <w:p>
      <w:pPr>
        <w:pStyle w:val="24"/>
        <w:numPr>
          <w:ilvl w:val="0"/>
          <w:numId w:val="23"/>
        </w:numPr>
        <w:tabs>
          <w:tab w:val="left" w:pos="851"/>
          <w:tab w:val="left" w:pos="1134"/>
          <w:tab w:val="left" w:pos="1473"/>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tocar em superfícies tais como: maçanetas das portas, corrimãos, botões de elevadores,</w:t>
      </w:r>
      <w:r>
        <w:rPr>
          <w:rFonts w:ascii="Arial" w:hAnsi="Arial" w:cs="Arial"/>
          <w:spacing w:val="-1"/>
          <w:sz w:val="24"/>
          <w:szCs w:val="24"/>
        </w:rPr>
        <w:t xml:space="preserve"> </w:t>
      </w:r>
      <w:r>
        <w:rPr>
          <w:rFonts w:ascii="Arial" w:hAnsi="Arial" w:cs="Arial"/>
          <w:sz w:val="24"/>
          <w:szCs w:val="24"/>
        </w:rPr>
        <w:t>interruptores;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tossir, espirrar e/ou assoar o</w:t>
      </w:r>
      <w:r>
        <w:rPr>
          <w:rFonts w:ascii="Arial" w:hAnsi="Arial" w:cs="Arial"/>
          <w:spacing w:val="-1"/>
          <w:sz w:val="24"/>
          <w:szCs w:val="24"/>
        </w:rPr>
        <w:t xml:space="preserve"> </w:t>
      </w:r>
      <w:r>
        <w:rPr>
          <w:rFonts w:ascii="Arial" w:hAnsi="Arial" w:cs="Arial"/>
          <w:sz w:val="24"/>
          <w:szCs w:val="24"/>
        </w:rPr>
        <w:t>nariz;</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o uso do</w:t>
      </w:r>
      <w:r>
        <w:rPr>
          <w:rFonts w:ascii="Arial" w:hAnsi="Arial" w:cs="Arial"/>
          <w:spacing w:val="-2"/>
          <w:sz w:val="24"/>
          <w:szCs w:val="24"/>
        </w:rPr>
        <w:t xml:space="preserve"> </w:t>
      </w:r>
      <w:r>
        <w:rPr>
          <w:rFonts w:ascii="Arial" w:hAnsi="Arial" w:cs="Arial"/>
          <w:sz w:val="24"/>
          <w:szCs w:val="24"/>
        </w:rPr>
        <w:t>banheiro;</w:t>
      </w:r>
    </w:p>
    <w:p>
      <w:pPr>
        <w:pStyle w:val="24"/>
        <w:numPr>
          <w:ilvl w:val="0"/>
          <w:numId w:val="23"/>
        </w:numPr>
        <w:tabs>
          <w:tab w:val="left" w:pos="851"/>
          <w:tab w:val="left" w:pos="1134"/>
          <w:tab w:val="left" w:pos="1375"/>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manipular</w:t>
      </w:r>
      <w:r>
        <w:rPr>
          <w:rFonts w:ascii="Arial" w:hAnsi="Arial" w:cs="Arial"/>
          <w:spacing w:val="-1"/>
          <w:sz w:val="24"/>
          <w:szCs w:val="24"/>
        </w:rPr>
        <w:t xml:space="preserve"> </w:t>
      </w:r>
      <w:r>
        <w:rPr>
          <w:rFonts w:ascii="Arial" w:hAnsi="Arial" w:cs="Arial"/>
          <w:sz w:val="24"/>
          <w:szCs w:val="24"/>
        </w:rPr>
        <w:t>alimentos;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tocar em utensílios</w:t>
      </w:r>
      <w:r>
        <w:rPr>
          <w:rFonts w:ascii="Arial" w:hAnsi="Arial" w:cs="Arial"/>
          <w:spacing w:val="-1"/>
          <w:sz w:val="24"/>
          <w:szCs w:val="24"/>
        </w:rPr>
        <w:t xml:space="preserve"> </w:t>
      </w:r>
      <w:r>
        <w:rPr>
          <w:rFonts w:ascii="Arial" w:hAnsi="Arial" w:cs="Arial"/>
          <w:sz w:val="24"/>
          <w:szCs w:val="24"/>
        </w:rPr>
        <w:t>higienizados;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alimentar os</w:t>
      </w:r>
      <w:r>
        <w:rPr>
          <w:rFonts w:ascii="Arial" w:hAnsi="Arial" w:cs="Arial"/>
          <w:spacing w:val="-1"/>
          <w:sz w:val="24"/>
          <w:szCs w:val="24"/>
        </w:rPr>
        <w:t xml:space="preserve"> </w:t>
      </w:r>
      <w:r>
        <w:rPr>
          <w:rFonts w:ascii="Arial" w:hAnsi="Arial" w:cs="Arial"/>
          <w:sz w:val="24"/>
          <w:szCs w:val="24"/>
        </w:rPr>
        <w:t>alunos;</w:t>
      </w:r>
    </w:p>
    <w:p>
      <w:pPr>
        <w:pStyle w:val="24"/>
        <w:numPr>
          <w:ilvl w:val="0"/>
          <w:numId w:val="23"/>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das</w:t>
      </w:r>
      <w:r>
        <w:rPr>
          <w:rFonts w:ascii="Arial" w:hAnsi="Arial" w:cs="Arial"/>
          <w:spacing w:val="-2"/>
          <w:sz w:val="24"/>
          <w:szCs w:val="24"/>
        </w:rPr>
        <w:t xml:space="preserve"> </w:t>
      </w:r>
      <w:r>
        <w:rPr>
          <w:rFonts w:ascii="Arial" w:hAnsi="Arial" w:cs="Arial"/>
          <w:sz w:val="24"/>
          <w:szCs w:val="24"/>
        </w:rPr>
        <w:t>refeições;</w:t>
      </w:r>
    </w:p>
    <w:p>
      <w:pPr>
        <w:pStyle w:val="24"/>
        <w:numPr>
          <w:ilvl w:val="0"/>
          <w:numId w:val="23"/>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cuidar de</w:t>
      </w:r>
      <w:r>
        <w:rPr>
          <w:rFonts w:ascii="Arial" w:hAnsi="Arial" w:cs="Arial"/>
          <w:spacing w:val="-2"/>
          <w:sz w:val="24"/>
          <w:szCs w:val="24"/>
        </w:rPr>
        <w:t xml:space="preserve"> </w:t>
      </w:r>
      <w:r>
        <w:rPr>
          <w:rFonts w:ascii="Arial" w:hAnsi="Arial" w:cs="Arial"/>
          <w:sz w:val="24"/>
          <w:szCs w:val="24"/>
        </w:rPr>
        <w:t>ferimentos;</w:t>
      </w:r>
    </w:p>
    <w:p>
      <w:pPr>
        <w:pStyle w:val="24"/>
        <w:numPr>
          <w:ilvl w:val="0"/>
          <w:numId w:val="23"/>
        </w:numPr>
        <w:tabs>
          <w:tab w:val="left" w:pos="851"/>
          <w:tab w:val="left" w:pos="1134"/>
          <w:tab w:val="left" w:pos="147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a limpeza de um local e/ou utilizar vassouras, panos e materiais de</w:t>
      </w:r>
      <w:r>
        <w:rPr>
          <w:rFonts w:ascii="Arial" w:hAnsi="Arial" w:cs="Arial"/>
          <w:spacing w:val="-1"/>
          <w:sz w:val="24"/>
          <w:szCs w:val="24"/>
        </w:rPr>
        <w:t xml:space="preserve"> </w:t>
      </w:r>
      <w:r>
        <w:rPr>
          <w:rFonts w:ascii="Arial" w:hAnsi="Arial" w:cs="Arial"/>
          <w:sz w:val="24"/>
          <w:szCs w:val="24"/>
        </w:rPr>
        <w:t>higienização;</w:t>
      </w:r>
    </w:p>
    <w:p>
      <w:pPr>
        <w:pStyle w:val="24"/>
        <w:numPr>
          <w:ilvl w:val="0"/>
          <w:numId w:val="23"/>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remover lixo e outros</w:t>
      </w:r>
      <w:r>
        <w:rPr>
          <w:rFonts w:ascii="Arial" w:hAnsi="Arial" w:cs="Arial"/>
          <w:spacing w:val="-1"/>
          <w:sz w:val="24"/>
          <w:szCs w:val="24"/>
        </w:rPr>
        <w:t xml:space="preserve"> </w:t>
      </w:r>
      <w:r>
        <w:rPr>
          <w:rFonts w:ascii="Arial" w:hAnsi="Arial" w:cs="Arial"/>
          <w:sz w:val="24"/>
          <w:szCs w:val="24"/>
        </w:rPr>
        <w:t>resíduos;</w:t>
      </w:r>
    </w:p>
    <w:p>
      <w:pPr>
        <w:pStyle w:val="24"/>
        <w:numPr>
          <w:ilvl w:val="0"/>
          <w:numId w:val="23"/>
        </w:numPr>
        <w:tabs>
          <w:tab w:val="left" w:pos="851"/>
          <w:tab w:val="left" w:pos="1134"/>
          <w:tab w:val="left" w:pos="148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troca de</w:t>
      </w:r>
      <w:r>
        <w:rPr>
          <w:rFonts w:ascii="Arial" w:hAnsi="Arial" w:cs="Arial"/>
          <w:spacing w:val="-2"/>
          <w:sz w:val="24"/>
          <w:szCs w:val="24"/>
        </w:rPr>
        <w:t xml:space="preserve"> </w:t>
      </w:r>
      <w:r>
        <w:rPr>
          <w:rFonts w:ascii="Arial" w:hAnsi="Arial" w:cs="Arial"/>
          <w:sz w:val="24"/>
          <w:szCs w:val="24"/>
        </w:rPr>
        <w:t>sapatos;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o uso dos espaços</w:t>
      </w:r>
      <w:r>
        <w:rPr>
          <w:rFonts w:ascii="Arial" w:hAnsi="Arial" w:cs="Arial"/>
          <w:spacing w:val="-1"/>
          <w:sz w:val="24"/>
          <w:szCs w:val="24"/>
        </w:rPr>
        <w:t xml:space="preserve"> </w:t>
      </w:r>
      <w:r>
        <w:rPr>
          <w:rFonts w:ascii="Arial" w:hAnsi="Arial" w:cs="Arial"/>
          <w:sz w:val="24"/>
          <w:szCs w:val="24"/>
        </w:rPr>
        <w:t>coletivos;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iniciar e após uma nova</w:t>
      </w:r>
      <w:r>
        <w:rPr>
          <w:rFonts w:ascii="Arial" w:hAnsi="Arial" w:cs="Arial"/>
          <w:spacing w:val="-2"/>
          <w:sz w:val="24"/>
          <w:szCs w:val="24"/>
        </w:rPr>
        <w:t xml:space="preserve"> </w:t>
      </w:r>
      <w:r>
        <w:rPr>
          <w:rFonts w:ascii="Arial" w:hAnsi="Arial" w:cs="Arial"/>
          <w:sz w:val="24"/>
          <w:szCs w:val="24"/>
        </w:rPr>
        <w:t>atividade.</w:t>
      </w:r>
    </w:p>
    <w:p>
      <w:pPr>
        <w:spacing w:line="360" w:lineRule="auto"/>
        <w:ind w:left="36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7.4 – Medidas para o uso da máscara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numPr>
          <w:ilvl w:val="0"/>
          <w:numId w:val="24"/>
        </w:numPr>
        <w:spacing w:line="360" w:lineRule="auto"/>
        <w:ind w:left="426"/>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25"/>
        </w:numPr>
        <w:tabs>
          <w:tab w:val="left" w:pos="519"/>
          <w:tab w:val="left" w:pos="520"/>
        </w:tabs>
        <w:spacing w:line="360" w:lineRule="auto"/>
        <w:ind w:left="99" w:right="640"/>
        <w:jc w:val="both"/>
        <w:rPr>
          <w:rFonts w:ascii="Arial" w:hAnsi="Arial" w:eastAsia="Times New Roman" w:cs="Arial"/>
          <w:sz w:val="24"/>
          <w:szCs w:val="24"/>
        </w:rPr>
      </w:pPr>
      <w:r>
        <w:rPr>
          <w:rFonts w:ascii="Arial" w:hAnsi="Arial" w:cs="Arial"/>
          <w:sz w:val="24"/>
          <w:szCs w:val="24"/>
        </w:rPr>
        <w:t>A máscara deve ser feita nas medidas corretas, devendo cobrir totalmente a boca e nariz, sem deixar espaços nas laterais</w:t>
      </w:r>
      <w:r>
        <w:rPr>
          <w:rFonts w:ascii="Arial" w:hAnsi="Arial" w:eastAsia="Times New Roman" w:cs="Arial"/>
          <w:sz w:val="24"/>
          <w:szCs w:val="24"/>
        </w:rPr>
        <w:t xml:space="preserve"> conforme</w:t>
      </w:r>
      <w:r>
        <w:rPr>
          <w:rFonts w:ascii="Arial" w:hAnsi="Arial" w:eastAsia="Times New Roman" w:cs="Arial"/>
          <w:color w:val="FF0000"/>
          <w:sz w:val="24"/>
          <w:szCs w:val="24"/>
        </w:rPr>
        <w:t xml:space="preserve"> </w:t>
      </w:r>
      <w:r>
        <w:rPr>
          <w:rFonts w:ascii="Arial" w:hAnsi="Arial" w:eastAsia="Times New Roman" w:cs="Arial"/>
          <w:sz w:val="24"/>
          <w:szCs w:val="24"/>
        </w:rPr>
        <w:t>Nota Técnica da Agência Nacional de Vigilância Sanitária contida no Manual “</w:t>
      </w:r>
      <w:r>
        <w:rPr>
          <w:rFonts w:ascii="Arial" w:hAnsi="Arial" w:eastAsia="Times New Roman" w:cs="Arial"/>
          <w:b/>
          <w:sz w:val="24"/>
          <w:szCs w:val="24"/>
        </w:rPr>
        <w:t>ORIENTAÇÕES GERAIS – Máscaras faciais de uso não profissional</w:t>
      </w:r>
      <w:r>
        <w:rPr>
          <w:rFonts w:ascii="Arial" w:hAnsi="Arial" w:eastAsia="Times New Roman" w:cs="Arial"/>
          <w:sz w:val="24"/>
          <w:szCs w:val="24"/>
        </w:rPr>
        <w:t>”;</w:t>
      </w:r>
    </w:p>
    <w:p>
      <w:pPr>
        <w:numPr>
          <w:ilvl w:val="0"/>
          <w:numId w:val="24"/>
        </w:numPr>
        <w:spacing w:line="360" w:lineRule="auto"/>
        <w:ind w:left="426"/>
        <w:jc w:val="both"/>
        <w:rPr>
          <w:rFonts w:ascii="Arial" w:hAnsi="Arial" w:cs="Arial"/>
          <w:sz w:val="24"/>
          <w:szCs w:val="24"/>
        </w:rPr>
      </w:pPr>
      <w:r>
        <w:rPr>
          <w:rFonts w:ascii="Arial" w:hAnsi="Arial" w:cs="Arial"/>
          <w:sz w:val="24"/>
          <w:szCs w:val="24"/>
        </w:rPr>
        <w:t xml:space="preserve">É importante que a máscara seja utilizada corretamente, não devendo ser manipulada durante o uso e devem-se lavar as mãos antes de sua colocação e após sua retirada; </w:t>
      </w:r>
    </w:p>
    <w:p>
      <w:pPr>
        <w:numPr>
          <w:ilvl w:val="0"/>
          <w:numId w:val="24"/>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p>
    <w:p>
      <w:pPr>
        <w:numPr>
          <w:ilvl w:val="0"/>
          <w:numId w:val="24"/>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numPr>
          <w:ilvl w:val="0"/>
          <w:numId w:val="24"/>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numPr>
          <w:ilvl w:val="0"/>
          <w:numId w:val="24"/>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numPr>
          <w:ilvl w:val="0"/>
          <w:numId w:val="24"/>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numPr>
          <w:ilvl w:val="0"/>
          <w:numId w:val="24"/>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pPr>
        <w:numPr>
          <w:ilvl w:val="0"/>
          <w:numId w:val="24"/>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7.4.1 - Advertências</w:t>
      </w:r>
    </w:p>
    <w:p>
      <w:pPr>
        <w:spacing w:line="360" w:lineRule="auto"/>
        <w:ind w:firstLine="567"/>
        <w:jc w:val="both"/>
        <w:rPr>
          <w:rFonts w:ascii="Arial" w:hAnsi="Arial" w:cs="Arial"/>
          <w:sz w:val="24"/>
          <w:szCs w:val="24"/>
        </w:rPr>
      </w:pPr>
    </w:p>
    <w:p>
      <w:pPr>
        <w:pStyle w:val="24"/>
        <w:numPr>
          <w:ilvl w:val="0"/>
          <w:numId w:val="26"/>
        </w:numPr>
        <w:spacing w:line="360" w:lineRule="auto"/>
        <w:jc w:val="both"/>
        <w:rPr>
          <w:sz w:val="24"/>
          <w:highlight w:val="yellow"/>
        </w:rPr>
      </w:pPr>
      <w:r>
        <w:rPr>
          <w:rFonts w:ascii="Arial" w:hAnsi="Arial" w:cs="Arial"/>
          <w:sz w:val="24"/>
          <w:szCs w:val="24"/>
        </w:rPr>
        <w:t>Não utilizar a máscara por longo tempo (</w:t>
      </w:r>
      <w:r>
        <w:rPr>
          <w:rFonts w:hint="default" w:ascii="Arial" w:hAnsi="Arial" w:cs="Arial"/>
          <w:sz w:val="24"/>
          <w:szCs w:val="24"/>
          <w:highlight w:val="yellow"/>
          <w:lang w:val="pt-BR"/>
        </w:rPr>
        <w:t>troca a cada 2</w:t>
      </w:r>
      <w:r>
        <w:rPr>
          <w:rFonts w:ascii="Arial" w:hAnsi="Arial" w:cs="Arial"/>
          <w:sz w:val="24"/>
          <w:szCs w:val="24"/>
          <w:highlight w:val="yellow"/>
        </w:rPr>
        <w:t xml:space="preserve"> horas</w:t>
      </w:r>
      <w:r>
        <w:rPr>
          <w:rFonts w:ascii="Arial" w:hAnsi="Arial" w:cs="Arial"/>
          <w:sz w:val="24"/>
          <w:szCs w:val="24"/>
        </w:rPr>
        <w:t xml:space="preserve">), trocar após esse período e sempre que tiver úmida, com sujeira aparente, danificada ou se houver dificuldade para respirar; </w:t>
      </w:r>
    </w:p>
    <w:p>
      <w:pPr>
        <w:pStyle w:val="24"/>
        <w:numPr>
          <w:ilvl w:val="0"/>
          <w:numId w:val="26"/>
        </w:numPr>
        <w:spacing w:line="360" w:lineRule="auto"/>
        <w:jc w:val="both"/>
        <w:rPr>
          <w:rFonts w:hint="default" w:ascii="Arial" w:hAnsi="Arial" w:cs="Arial"/>
          <w:sz w:val="24"/>
          <w:highlight w:val="yellow"/>
        </w:rPr>
      </w:pPr>
      <w:r>
        <w:rPr>
          <w:rFonts w:hint="default" w:ascii="Arial" w:hAnsi="Arial" w:cs="Arial"/>
          <w:sz w:val="24"/>
          <w:highlight w:val="yellow"/>
          <w:lang w:val="pt-BR"/>
        </w:rPr>
        <w:t>Para crianças de 0 a 2 anos e 11 meses de idade, a máscara não deve ser usada devido ao risco de asfixia;</w:t>
      </w:r>
    </w:p>
    <w:p>
      <w:pPr>
        <w:pStyle w:val="24"/>
        <w:numPr>
          <w:ilvl w:val="0"/>
          <w:numId w:val="26"/>
        </w:numPr>
        <w:spacing w:line="360" w:lineRule="auto"/>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pStyle w:val="24"/>
        <w:numPr>
          <w:ilvl w:val="0"/>
          <w:numId w:val="26"/>
        </w:numPr>
        <w:spacing w:line="360" w:lineRule="auto"/>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à higiene das mãos; </w:t>
      </w:r>
    </w:p>
    <w:p>
      <w:pPr>
        <w:pStyle w:val="24"/>
        <w:numPr>
          <w:ilvl w:val="0"/>
          <w:numId w:val="26"/>
        </w:numPr>
        <w:spacing w:line="360" w:lineRule="auto"/>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7.4.2 – Limpeza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Passar com ferro quente;</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24"/>
        <w:numPr>
          <w:ilvl w:val="0"/>
          <w:numId w:val="28"/>
        </w:numPr>
        <w:tabs>
          <w:tab w:val="left" w:pos="1133"/>
          <w:tab w:val="left" w:pos="1134"/>
          <w:tab w:val="clear" w:pos="420"/>
        </w:tabs>
        <w:spacing w:before="91" w:line="360" w:lineRule="auto"/>
        <w:ind w:left="420" w:leftChars="0" w:hanging="420" w:firstLineChars="0"/>
        <w:rPr>
          <w:rFonts w:hint="default" w:ascii="Arial" w:hAnsi="Arial" w:cs="Arial"/>
          <w:sz w:val="24"/>
          <w:highlight w:val="yellow"/>
        </w:rPr>
      </w:pPr>
      <w:r>
        <w:rPr>
          <w:rFonts w:hint="default" w:ascii="Arial" w:hAnsi="Arial" w:cs="Arial"/>
          <w:sz w:val="24"/>
          <w:highlight w:val="yellow"/>
          <w:lang w:val="pt-BR"/>
        </w:rPr>
        <w:t>Para a higienização de máscaras modelo N95/PFF2 não se recomenda a utilização de álcool, nem lavação. A máscara após cada uso deve ser deixada em ambiente ventilado por 3 dias, até sua próxima utilização.</w:t>
      </w:r>
    </w:p>
    <w:p>
      <w:pPr>
        <w:pStyle w:val="24"/>
        <w:numPr>
          <w:ilvl w:val="0"/>
          <w:numId w:val="28"/>
        </w:numPr>
        <w:tabs>
          <w:tab w:val="left" w:pos="1133"/>
          <w:tab w:val="left" w:pos="1134"/>
          <w:tab w:val="clear" w:pos="420"/>
        </w:tabs>
        <w:spacing w:before="91" w:line="360" w:lineRule="auto"/>
        <w:ind w:left="420" w:leftChars="0" w:hanging="420" w:firstLineChars="0"/>
        <w:rPr>
          <w:rFonts w:hint="default" w:ascii="Arial" w:hAnsi="Arial" w:cs="Arial"/>
          <w:sz w:val="24"/>
          <w:highlight w:val="yellow"/>
        </w:rPr>
      </w:pPr>
      <w:r>
        <w:rPr>
          <w:rFonts w:hint="default" w:ascii="Arial" w:hAnsi="Arial" w:cs="Arial"/>
          <w:sz w:val="24"/>
          <w:highlight w:val="yellow"/>
          <w:lang w:val="pt-BR"/>
        </w:rPr>
        <w:t>A máscara face shield deverá ser higienizada periodicamente, conforme instruções do fabricante.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7.4.3 - Descarte</w:t>
      </w:r>
    </w:p>
    <w:p>
      <w:pPr>
        <w:spacing w:line="360" w:lineRule="auto"/>
        <w:ind w:firstLine="567"/>
        <w:jc w:val="both"/>
        <w:rPr>
          <w:rFonts w:ascii="Arial" w:hAnsi="Arial" w:cs="Arial"/>
          <w:sz w:val="24"/>
          <w:szCs w:val="24"/>
        </w:rPr>
      </w:pPr>
    </w:p>
    <w:p>
      <w:pPr>
        <w:pStyle w:val="24"/>
        <w:numPr>
          <w:ilvl w:val="0"/>
          <w:numId w:val="29"/>
        </w:numPr>
        <w:spacing w:line="360" w:lineRule="auto"/>
        <w:jc w:val="both"/>
        <w:rPr>
          <w:rFonts w:ascii="Arial" w:hAnsi="Arial" w:cs="Arial"/>
          <w:sz w:val="24"/>
          <w:szCs w:val="24"/>
        </w:rPr>
      </w:pPr>
      <w:r>
        <w:rPr>
          <w:rFonts w:ascii="Arial" w:hAnsi="Arial" w:cs="Arial"/>
          <w:sz w:val="24"/>
          <w:szCs w:val="24"/>
        </w:rPr>
        <w:t>Descarte a máscara de pano ao observar perda de elasticidade das hastes de fixação, ou deformidade no tecido que possam causar prejuízos à barreira. As máscaras de TNT não podem ser lavadas, devem ser descartáveis após o uso;</w:t>
      </w:r>
    </w:p>
    <w:p>
      <w:pPr>
        <w:pStyle w:val="24"/>
        <w:numPr>
          <w:ilvl w:val="0"/>
          <w:numId w:val="29"/>
        </w:numPr>
        <w:spacing w:line="360" w:lineRule="auto"/>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pStyle w:val="24"/>
        <w:numPr>
          <w:ilvl w:val="0"/>
          <w:numId w:val="29"/>
        </w:numPr>
        <w:spacing w:line="360" w:lineRule="auto"/>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à higienização com preparação alcoólica a 70%;</w:t>
      </w:r>
    </w:p>
    <w:p>
      <w:pPr>
        <w:pStyle w:val="24"/>
        <w:numPr>
          <w:ilvl w:val="0"/>
          <w:numId w:val="29"/>
        </w:numPr>
        <w:spacing w:line="360" w:lineRule="auto"/>
        <w:jc w:val="both"/>
        <w:rPr>
          <w:rFonts w:ascii="Arial" w:hAnsi="Arial" w:cs="Arial"/>
          <w:sz w:val="24"/>
          <w:szCs w:val="24"/>
        </w:rPr>
      </w:pPr>
      <w:r>
        <w:rPr>
          <w:rFonts w:ascii="Arial" w:hAnsi="Arial" w:cs="Arial"/>
          <w:sz w:val="24"/>
          <w:szCs w:val="24"/>
        </w:rPr>
        <w:t>Todo educando deve trazer 3 (três) máscaras para utilização no período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24"/>
        <w:numPr>
          <w:ilvl w:val="0"/>
          <w:numId w:val="29"/>
        </w:numPr>
        <w:spacing w:line="360" w:lineRule="auto"/>
        <w:jc w:val="both"/>
        <w:rPr>
          <w:rFonts w:ascii="Arial" w:hAnsi="Arial" w:cs="Arial"/>
          <w:sz w:val="24"/>
          <w:szCs w:val="24"/>
        </w:rPr>
      </w:pPr>
      <w:r>
        <w:rPr>
          <w:rFonts w:ascii="Arial" w:hAnsi="Arial" w:cs="Arial"/>
          <w:sz w:val="24"/>
          <w:szCs w:val="24"/>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24"/>
        <w:numPr>
          <w:ilvl w:val="0"/>
          <w:numId w:val="29"/>
        </w:numPr>
        <w:spacing w:line="360" w:lineRule="auto"/>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w:t>
      </w: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8 - MEDIDAS PREVENTIVAS</w:t>
      </w:r>
    </w:p>
    <w:p>
      <w:pPr>
        <w:spacing w:line="360" w:lineRule="auto"/>
        <w:ind w:firstLine="567"/>
        <w:jc w:val="both"/>
        <w:rPr>
          <w:rFonts w:ascii="Arial" w:hAnsi="Arial" w:cs="Arial"/>
          <w:b/>
          <w:sz w:val="24"/>
          <w:szCs w:val="24"/>
        </w:rPr>
      </w:pPr>
    </w:p>
    <w:p>
      <w:pPr>
        <w:pStyle w:val="24"/>
        <w:numPr>
          <w:ilvl w:val="0"/>
          <w:numId w:val="30"/>
        </w:numPr>
        <w:spacing w:line="360" w:lineRule="auto"/>
        <w:ind w:left="426"/>
        <w:jc w:val="both"/>
        <w:rPr>
          <w:rFonts w:ascii="Arial" w:hAnsi="Arial" w:cs="Arial"/>
          <w:sz w:val="24"/>
          <w:szCs w:val="24"/>
        </w:rPr>
      </w:pPr>
      <w:r>
        <w:rPr>
          <w:rFonts w:ascii="Arial" w:hAnsi="Arial" w:cs="Arial"/>
          <w:sz w:val="24"/>
          <w:szCs w:val="24"/>
        </w:rPr>
        <w:t>Lave as mãos com água e sabão/sabonete por pelo menos 20 segundos, especialmente depois de estar em um local público ou depois de assoar o nariz, tossir ou espirrar;</w:t>
      </w:r>
    </w:p>
    <w:p>
      <w:pPr>
        <w:pStyle w:val="24"/>
        <w:numPr>
          <w:ilvl w:val="0"/>
          <w:numId w:val="30"/>
        </w:numPr>
        <w:spacing w:line="360" w:lineRule="auto"/>
        <w:ind w:left="426"/>
        <w:jc w:val="both"/>
        <w:rPr>
          <w:rFonts w:ascii="Arial" w:hAnsi="Arial" w:cs="Arial"/>
          <w:sz w:val="24"/>
          <w:szCs w:val="24"/>
        </w:rPr>
      </w:pPr>
      <w:r>
        <w:rPr>
          <w:rFonts w:ascii="Arial" w:hAnsi="Arial" w:cs="Arial"/>
          <w:sz w:val="24"/>
          <w:szCs w:val="24"/>
        </w:rPr>
        <w:t>Se água e sabão/sabonete não estiverem prontamente disponíveis, use uma preparação alcoólica a 70%, cubra todas as superfícies de suas mãos e esfregue-as juntas até que se sintam secas;</w:t>
      </w:r>
    </w:p>
    <w:p>
      <w:pPr>
        <w:pStyle w:val="24"/>
        <w:numPr>
          <w:ilvl w:val="0"/>
          <w:numId w:val="30"/>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24"/>
        <w:numPr>
          <w:ilvl w:val="0"/>
          <w:numId w:val="30"/>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24"/>
        <w:numPr>
          <w:ilvl w:val="0"/>
          <w:numId w:val="30"/>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4"/>
        <w:spacing w:line="360" w:lineRule="auto"/>
        <w:ind w:left="426" w:firstLine="0"/>
        <w:jc w:val="both"/>
        <w:rPr>
          <w:rFonts w:ascii="Arial" w:hAnsi="Arial" w:cs="Arial"/>
          <w:sz w:val="24"/>
          <w:szCs w:val="24"/>
        </w:rPr>
      </w:pPr>
    </w:p>
    <w:p>
      <w:pPr>
        <w:pStyle w:val="24"/>
        <w:tabs>
          <w:tab w:val="left" w:pos="0"/>
          <w:tab w:val="left" w:pos="851"/>
        </w:tabs>
        <w:spacing w:line="360" w:lineRule="auto"/>
        <w:ind w:left="0" w:firstLine="0"/>
        <w:jc w:val="both"/>
        <w:rPr>
          <w:rFonts w:ascii="Arial" w:hAnsi="Arial" w:cs="Arial"/>
          <w:b/>
          <w:sz w:val="24"/>
          <w:szCs w:val="24"/>
        </w:rPr>
      </w:pPr>
      <w:r>
        <w:rPr>
          <w:rFonts w:ascii="Arial" w:hAnsi="Arial" w:cs="Arial"/>
          <w:b/>
          <w:sz w:val="24"/>
          <w:szCs w:val="24"/>
        </w:rPr>
        <w:t xml:space="preserve">8.1 - </w:t>
      </w:r>
      <w:r>
        <w:rPr>
          <w:rFonts w:ascii="Arial" w:hAnsi="Arial" w:cs="Arial"/>
          <w:b/>
          <w:sz w:val="24"/>
          <w:szCs w:val="24"/>
          <w:lang w:val="pt-BR"/>
        </w:rPr>
        <w:t>M</w:t>
      </w:r>
      <w:r>
        <w:rPr>
          <w:rFonts w:ascii="Arial" w:hAnsi="Arial" w:cs="Arial"/>
          <w:b/>
          <w:sz w:val="24"/>
          <w:szCs w:val="24"/>
        </w:rPr>
        <w:t>edidas para readequação dos espaços físicos para circulação social</w:t>
      </w:r>
    </w:p>
    <w:p>
      <w:pPr>
        <w:pStyle w:val="24"/>
        <w:tabs>
          <w:tab w:val="left" w:pos="0"/>
          <w:tab w:val="left" w:pos="851"/>
        </w:tabs>
        <w:spacing w:line="360" w:lineRule="auto"/>
        <w:ind w:left="0" w:firstLine="0"/>
        <w:jc w:val="both"/>
        <w:rPr>
          <w:rFonts w:ascii="Arial" w:hAnsi="Arial" w:cs="Arial"/>
          <w:b/>
          <w:sz w:val="24"/>
          <w:szCs w:val="24"/>
        </w:rPr>
      </w:pPr>
    </w:p>
    <w:p>
      <w:pPr>
        <w:pStyle w:val="24"/>
        <w:numPr>
          <w:ilvl w:val="0"/>
          <w:numId w:val="31"/>
        </w:numPr>
        <w:tabs>
          <w:tab w:val="left" w:pos="0"/>
          <w:tab w:val="left" w:pos="851"/>
          <w:tab w:val="left" w:pos="1442"/>
        </w:tabs>
        <w:suppressAutoHyphens/>
        <w:spacing w:line="360" w:lineRule="auto"/>
        <w:ind w:left="0" w:firstLine="0"/>
        <w:jc w:val="both"/>
        <w:rPr>
          <w:rFonts w:ascii="Arial" w:hAnsi="Arial" w:cs="Arial"/>
          <w:sz w:val="24"/>
          <w:szCs w:val="24"/>
        </w:rPr>
      </w:pPr>
      <w:r>
        <w:rPr>
          <w:rFonts w:ascii="Arial" w:hAnsi="Arial" w:cs="Arial"/>
          <w:sz w:val="24"/>
          <w:szCs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rPr>
        <w:t xml:space="preserve"> </w:t>
      </w:r>
      <w:r>
        <w:rPr>
          <w:rFonts w:ascii="Arial" w:hAnsi="Arial" w:cs="Arial"/>
          <w:sz w:val="24"/>
          <w:szCs w:val="24"/>
        </w:rPr>
        <w:t>pessoas;</w:t>
      </w:r>
    </w:p>
    <w:p>
      <w:pPr>
        <w:pStyle w:val="24"/>
        <w:numPr>
          <w:ilvl w:val="0"/>
          <w:numId w:val="31"/>
        </w:numPr>
        <w:tabs>
          <w:tab w:val="left" w:pos="0"/>
          <w:tab w:val="left" w:pos="851"/>
          <w:tab w:val="left" w:pos="1437"/>
        </w:tabs>
        <w:suppressAutoHyphens/>
        <w:spacing w:line="360" w:lineRule="auto"/>
        <w:ind w:left="0" w:firstLine="0"/>
        <w:jc w:val="both"/>
        <w:rPr>
          <w:rFonts w:ascii="Arial" w:hAnsi="Arial" w:cs="Arial"/>
          <w:sz w:val="24"/>
          <w:szCs w:val="24"/>
        </w:rPr>
      </w:pPr>
      <w:r>
        <w:rPr>
          <w:rFonts w:ascii="Arial" w:hAnsi="Arial" w:cs="Arial"/>
          <w:sz w:val="24"/>
          <w:szCs w:val="24"/>
        </w:rPr>
        <w:t xml:space="preserve">Estabelecer e respeitar o teto de ocupação compreendido como </w:t>
      </w:r>
      <w:r>
        <w:rPr>
          <w:rFonts w:ascii="Arial" w:hAnsi="Arial" w:cs="Arial"/>
          <w:spacing w:val="-11"/>
          <w:sz w:val="24"/>
          <w:szCs w:val="24"/>
        </w:rPr>
        <w:t xml:space="preserve">o </w:t>
      </w:r>
      <w:r>
        <w:rPr>
          <w:rFonts w:ascii="Arial" w:hAnsi="Arial" w:cs="Arial"/>
          <w:sz w:val="24"/>
          <w:szCs w:val="24"/>
        </w:rPr>
        <w:t>número máximo permitido de pessoas presentes simultaneamente no mesmo ambiente, respeitando o distanciamento obrigatório. Disponibilizar esta informação nos</w:t>
      </w:r>
      <w:r>
        <w:rPr>
          <w:rFonts w:ascii="Arial" w:hAnsi="Arial" w:cs="Arial"/>
          <w:spacing w:val="-2"/>
          <w:sz w:val="24"/>
          <w:szCs w:val="24"/>
        </w:rPr>
        <w:t xml:space="preserve"> </w:t>
      </w:r>
      <w:r>
        <w:rPr>
          <w:rFonts w:ascii="Arial" w:hAnsi="Arial" w:cs="Arial"/>
          <w:sz w:val="24"/>
          <w:szCs w:val="24"/>
        </w:rPr>
        <w:t>locais;</w:t>
      </w:r>
    </w:p>
    <w:p>
      <w:pPr>
        <w:pStyle w:val="24"/>
        <w:numPr>
          <w:ilvl w:val="0"/>
          <w:numId w:val="31"/>
        </w:numPr>
        <w:tabs>
          <w:tab w:val="left" w:pos="0"/>
          <w:tab w:val="left" w:pos="851"/>
          <w:tab w:val="left" w:pos="1516"/>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salas de aula de forma que os alunos se acomodem individualmente em carteiras, respeitando o distanciamento </w:t>
      </w:r>
      <w:r>
        <w:rPr>
          <w:rFonts w:ascii="Arial" w:hAnsi="Arial" w:cs="Arial"/>
          <w:spacing w:val="-4"/>
          <w:sz w:val="24"/>
          <w:szCs w:val="24"/>
        </w:rPr>
        <w:t xml:space="preserve">mínimo </w:t>
      </w:r>
      <w:r>
        <w:rPr>
          <w:rFonts w:ascii="Arial" w:hAnsi="Arial" w:cs="Arial"/>
          <w:sz w:val="24"/>
          <w:szCs w:val="24"/>
        </w:rPr>
        <w:t>recomendado;</w:t>
      </w:r>
    </w:p>
    <w:p>
      <w:pPr>
        <w:pStyle w:val="24"/>
        <w:numPr>
          <w:ilvl w:val="0"/>
          <w:numId w:val="31"/>
        </w:numPr>
        <w:tabs>
          <w:tab w:val="left" w:pos="0"/>
          <w:tab w:val="left" w:pos="851"/>
          <w:tab w:val="left" w:pos="1600"/>
        </w:tabs>
        <w:suppressAutoHyphens/>
        <w:spacing w:line="360" w:lineRule="auto"/>
        <w:ind w:left="0" w:firstLine="0"/>
        <w:jc w:val="both"/>
        <w:rPr>
          <w:rFonts w:ascii="Arial" w:hAnsi="Arial" w:cs="Arial"/>
          <w:sz w:val="24"/>
          <w:szCs w:val="24"/>
        </w:rPr>
      </w:pPr>
      <w:r>
        <w:rPr>
          <w:rFonts w:ascii="Arial" w:hAnsi="Arial" w:cs="Arial"/>
          <w:sz w:val="24"/>
          <w:szCs w:val="24"/>
        </w:rPr>
        <w:t>Demarcar o piso dos espaços físicos, a fim de facilitar o cumprimento das medidas de distanciamento social, especialmente nas salas de aula, bibliotecas, refeitórios e em outros ambientes coletivos;</w:t>
      </w:r>
    </w:p>
    <w:p>
      <w:pPr>
        <w:pStyle w:val="24"/>
        <w:numPr>
          <w:ilvl w:val="0"/>
          <w:numId w:val="31"/>
        </w:numPr>
        <w:tabs>
          <w:tab w:val="left" w:pos="0"/>
          <w:tab w:val="left" w:pos="851"/>
          <w:tab w:val="left" w:pos="1579"/>
        </w:tabs>
        <w:suppressAutoHyphens/>
        <w:spacing w:line="360" w:lineRule="auto"/>
        <w:ind w:left="0" w:firstLine="0"/>
        <w:jc w:val="both"/>
        <w:rPr>
          <w:rFonts w:ascii="Arial" w:hAnsi="Arial" w:cs="Arial"/>
          <w:sz w:val="24"/>
          <w:szCs w:val="24"/>
        </w:rPr>
      </w:pPr>
      <w:r>
        <w:rPr>
          <w:rFonts w:ascii="Arial" w:hAnsi="Arial" w:cs="Arial"/>
          <w:sz w:val="24"/>
          <w:szCs w:val="24"/>
        </w:rPr>
        <w:t>Estabelecer sentido único nos corredores, para coordenar os fluxos de entrada, circulação e saída de alunos e trabalhadores, respeitando o distanciamento mínimo entre as</w:t>
      </w:r>
      <w:r>
        <w:rPr>
          <w:rFonts w:ascii="Arial" w:hAnsi="Arial" w:cs="Arial"/>
          <w:spacing w:val="-1"/>
          <w:sz w:val="24"/>
          <w:szCs w:val="24"/>
        </w:rPr>
        <w:t xml:space="preserve"> </w:t>
      </w:r>
      <w:r>
        <w:rPr>
          <w:rFonts w:ascii="Arial" w:hAnsi="Arial" w:cs="Arial"/>
          <w:sz w:val="24"/>
          <w:szCs w:val="24"/>
        </w:rPr>
        <w:t>pessoas, salvo em casos que impossibilite o cumprimento desta medida relacionadas à estrutura predial;</w:t>
      </w:r>
    </w:p>
    <w:p>
      <w:pPr>
        <w:pStyle w:val="24"/>
        <w:numPr>
          <w:ilvl w:val="0"/>
          <w:numId w:val="31"/>
        </w:numPr>
        <w:tabs>
          <w:tab w:val="left" w:pos="0"/>
          <w:tab w:val="left" w:pos="851"/>
          <w:tab w:val="left" w:pos="1760"/>
        </w:tabs>
        <w:suppressAutoHyphens/>
        <w:spacing w:line="360" w:lineRule="auto"/>
        <w:ind w:left="0" w:firstLine="0"/>
        <w:jc w:val="both"/>
        <w:rPr>
          <w:rFonts w:ascii="Arial" w:hAnsi="Arial" w:cs="Arial"/>
          <w:sz w:val="24"/>
          <w:szCs w:val="24"/>
        </w:rPr>
      </w:pPr>
      <w:r>
        <w:rPr>
          <w:rFonts w:ascii="Arial" w:hAnsi="Arial" w:cs="Arial"/>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rPr>
        <w:t xml:space="preserve"> </w:t>
      </w:r>
      <w:r>
        <w:rPr>
          <w:rFonts w:ascii="Arial" w:hAnsi="Arial" w:cs="Arial"/>
          <w:sz w:val="24"/>
          <w:szCs w:val="24"/>
        </w:rPr>
        <w:t>condução;</w:t>
      </w:r>
    </w:p>
    <w:p>
      <w:pPr>
        <w:pStyle w:val="24"/>
        <w:numPr>
          <w:ilvl w:val="0"/>
          <w:numId w:val="31"/>
        </w:numPr>
        <w:tabs>
          <w:tab w:val="left" w:pos="0"/>
          <w:tab w:val="left" w:pos="851"/>
          <w:tab w:val="left" w:pos="1722"/>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entradas e as saídas dos alunos, de forma que não ocorram aglomerações e congestionamentos, escalonando </w:t>
      </w:r>
      <w:r>
        <w:rPr>
          <w:rFonts w:ascii="Arial" w:hAnsi="Arial" w:cs="Arial"/>
          <w:spacing w:val="-7"/>
          <w:sz w:val="24"/>
          <w:szCs w:val="24"/>
        </w:rPr>
        <w:t xml:space="preserve">os </w:t>
      </w:r>
      <w:r>
        <w:rPr>
          <w:rFonts w:ascii="Arial" w:hAnsi="Arial" w:cs="Arial"/>
          <w:sz w:val="24"/>
          <w:szCs w:val="24"/>
        </w:rPr>
        <w:t>horários;</w:t>
      </w:r>
    </w:p>
    <w:p>
      <w:pPr>
        <w:pStyle w:val="24"/>
        <w:numPr>
          <w:ilvl w:val="0"/>
          <w:numId w:val="31"/>
        </w:numPr>
        <w:tabs>
          <w:tab w:val="left" w:pos="0"/>
          <w:tab w:val="left" w:pos="851"/>
          <w:tab w:val="left" w:pos="1596"/>
        </w:tabs>
        <w:suppressAutoHyphens/>
        <w:spacing w:line="360" w:lineRule="auto"/>
        <w:ind w:left="0" w:firstLine="0"/>
        <w:jc w:val="both"/>
        <w:rPr>
          <w:rFonts w:ascii="Arial" w:hAnsi="Arial" w:cs="Arial"/>
          <w:sz w:val="24"/>
          <w:szCs w:val="24"/>
        </w:rPr>
      </w:pPr>
      <w:r>
        <w:rPr>
          <w:rFonts w:ascii="Arial" w:hAnsi="Arial" w:cs="Arial"/>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4"/>
        <w:numPr>
          <w:ilvl w:val="0"/>
          <w:numId w:val="31"/>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rPr>
        <w:t xml:space="preserve"> </w:t>
      </w:r>
      <w:r>
        <w:rPr>
          <w:rFonts w:ascii="Arial" w:hAnsi="Arial" w:cs="Arial"/>
          <w:sz w:val="24"/>
          <w:szCs w:val="24"/>
        </w:rPr>
        <w:t xml:space="preserve">água; </w:t>
      </w:r>
    </w:p>
    <w:p>
      <w:pPr>
        <w:pStyle w:val="24"/>
        <w:numPr>
          <w:ilvl w:val="0"/>
          <w:numId w:val="31"/>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lang w:val="pt-BR"/>
        </w:rPr>
        <w:t>Prever escalonamento do horário de alimentação, com troca de máscara, uso do banheiro e abastecimento individual da garrafinha, higienizando a torneira entre os abastecimentos;</w:t>
      </w:r>
    </w:p>
    <w:p>
      <w:pPr>
        <w:pStyle w:val="24"/>
        <w:numPr>
          <w:ilvl w:val="0"/>
          <w:numId w:val="31"/>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Quando o estabelecimento dispor de infraestrutura compatível (diversos sanitários) orienta-se para definir sanitários para uso exclusivo de cada público atendido pela unidade escolar (não compartilhar com os alunos de outros níveis);</w:t>
      </w:r>
    </w:p>
    <w:p>
      <w:pPr>
        <w:pStyle w:val="24"/>
        <w:numPr>
          <w:ilvl w:val="0"/>
          <w:numId w:val="31"/>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szCs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rPr>
        <w:t xml:space="preserve">de </w:t>
      </w:r>
      <w:r>
        <w:rPr>
          <w:rFonts w:ascii="Arial" w:hAnsi="Arial" w:cs="Arial"/>
          <w:sz w:val="24"/>
          <w:szCs w:val="24"/>
        </w:rPr>
        <w:t>termômetro</w:t>
      </w:r>
      <w:r>
        <w:rPr>
          <w:rFonts w:ascii="Arial" w:hAnsi="Arial" w:cs="Arial"/>
          <w:spacing w:val="29"/>
          <w:sz w:val="24"/>
          <w:szCs w:val="24"/>
        </w:rPr>
        <w:t xml:space="preserve"> </w:t>
      </w:r>
      <w:r>
        <w:rPr>
          <w:rFonts w:ascii="Arial" w:hAnsi="Arial" w:cs="Arial"/>
          <w:sz w:val="24"/>
          <w:szCs w:val="24"/>
        </w:rPr>
        <w:t>digital infravermelho,</w:t>
      </w:r>
      <w:r>
        <w:rPr>
          <w:rFonts w:ascii="Arial" w:hAnsi="Arial" w:cs="Arial"/>
          <w:spacing w:val="29"/>
          <w:sz w:val="24"/>
          <w:szCs w:val="24"/>
        </w:rPr>
        <w:t xml:space="preserve"> </w:t>
      </w:r>
      <w:r>
        <w:rPr>
          <w:rFonts w:ascii="Arial" w:hAnsi="Arial" w:cs="Arial"/>
          <w:sz w:val="24"/>
          <w:szCs w:val="24"/>
        </w:rPr>
        <w:t>vedando</w:t>
      </w:r>
      <w:r>
        <w:rPr>
          <w:rFonts w:ascii="Arial" w:hAnsi="Arial" w:cs="Arial"/>
          <w:spacing w:val="29"/>
          <w:sz w:val="24"/>
          <w:szCs w:val="24"/>
        </w:rPr>
        <w:t xml:space="preserve"> </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entrada</w:t>
      </w:r>
      <w:r>
        <w:rPr>
          <w:rFonts w:ascii="Arial" w:hAnsi="Arial" w:cs="Arial"/>
          <w:spacing w:val="29"/>
          <w:sz w:val="24"/>
          <w:szCs w:val="24"/>
        </w:rPr>
        <w:t xml:space="preserve"> </w:t>
      </w:r>
      <w:r>
        <w:rPr>
          <w:rFonts w:ascii="Arial" w:hAnsi="Arial" w:cs="Arial"/>
          <w:sz w:val="24"/>
          <w:szCs w:val="24"/>
        </w:rPr>
        <w:t>daquela</w:t>
      </w:r>
      <w:r>
        <w:rPr>
          <w:rFonts w:ascii="Arial" w:hAnsi="Arial" w:cs="Arial"/>
          <w:spacing w:val="29"/>
          <w:sz w:val="24"/>
          <w:szCs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24"/>
        <w:numPr>
          <w:ilvl w:val="0"/>
          <w:numId w:val="31"/>
        </w:numPr>
        <w:tabs>
          <w:tab w:val="left" w:pos="0"/>
          <w:tab w:val="left" w:pos="851"/>
          <w:tab w:val="left" w:pos="1856"/>
        </w:tabs>
        <w:suppressAutoHyphens/>
        <w:spacing w:line="360" w:lineRule="auto"/>
        <w:ind w:left="0" w:firstLine="0"/>
        <w:jc w:val="both"/>
        <w:rPr>
          <w:rFonts w:ascii="Arial" w:hAnsi="Arial" w:cs="Arial"/>
          <w:sz w:val="24"/>
          <w:szCs w:val="24"/>
        </w:rPr>
      </w:pPr>
      <w:r>
        <w:rPr>
          <w:rFonts w:ascii="Arial" w:hAnsi="Arial" w:cs="Arial"/>
          <w:sz w:val="24"/>
          <w:szCs w:val="24"/>
        </w:rPr>
        <w:t>Assegurar o conhecimento das mudanças realizadas nos espaços físicos de circulação social aos alunos com necessidades especiais;</w:t>
      </w:r>
    </w:p>
    <w:p>
      <w:pPr>
        <w:pStyle w:val="24"/>
        <w:numPr>
          <w:ilvl w:val="0"/>
          <w:numId w:val="31"/>
        </w:numPr>
        <w:tabs>
          <w:tab w:val="left" w:pos="0"/>
          <w:tab w:val="left" w:pos="851"/>
          <w:tab w:val="left" w:pos="1894"/>
        </w:tabs>
        <w:suppressAutoHyphens/>
        <w:spacing w:line="360" w:lineRule="auto"/>
        <w:ind w:left="0" w:firstLine="0"/>
        <w:jc w:val="both"/>
        <w:rPr>
          <w:rFonts w:ascii="Arial" w:hAnsi="Arial" w:cs="Arial"/>
          <w:sz w:val="24"/>
          <w:szCs w:val="24"/>
        </w:rPr>
      </w:pPr>
      <w:r>
        <w:rPr>
          <w:rFonts w:ascii="Arial" w:hAnsi="Arial" w:cs="Arial"/>
          <w:sz w:val="24"/>
          <w:szCs w:val="24"/>
        </w:rPr>
        <w:t>Comunicar aos pais a obrigatoriedade de manter os filhos em casa quando estiverem</w:t>
      </w:r>
      <w:r>
        <w:rPr>
          <w:rFonts w:ascii="Arial" w:hAnsi="Arial" w:cs="Arial"/>
          <w:spacing w:val="-3"/>
          <w:sz w:val="24"/>
          <w:szCs w:val="24"/>
        </w:rPr>
        <w:t xml:space="preserve"> </w:t>
      </w:r>
      <w:r>
        <w:rPr>
          <w:rFonts w:ascii="Arial" w:hAnsi="Arial" w:cs="Arial"/>
          <w:sz w:val="24"/>
          <w:szCs w:val="24"/>
        </w:rPr>
        <w:t>doentes;</w:t>
      </w:r>
    </w:p>
    <w:p>
      <w:pPr>
        <w:pStyle w:val="14"/>
        <w:numPr>
          <w:ilvl w:val="0"/>
          <w:numId w:val="31"/>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pPr>
        <w:pStyle w:val="24"/>
        <w:spacing w:line="360" w:lineRule="auto"/>
        <w:ind w:left="42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8.2 – Medidas para Limpeza e Higienização de Ambientes</w:t>
      </w:r>
    </w:p>
    <w:p>
      <w:pPr>
        <w:spacing w:line="360" w:lineRule="auto"/>
        <w:ind w:firstLine="567"/>
        <w:jc w:val="both"/>
        <w:rPr>
          <w:rFonts w:ascii="Arial" w:hAnsi="Arial" w:cs="Arial"/>
          <w:b/>
          <w:sz w:val="24"/>
          <w:szCs w:val="24"/>
        </w:rPr>
      </w:pP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 xml:space="preserve">Limpeza e higienização intensiva dos banheiros, lavatórios, vestiários e bebedouros antes da abertura </w:t>
      </w:r>
      <w:r>
        <w:rPr>
          <w:rFonts w:ascii="Arial" w:hAnsi="Arial" w:cs="Arial"/>
          <w:sz w:val="24"/>
          <w:szCs w:val="24"/>
        </w:rPr>
        <w:tab/>
      </w:r>
      <w:r>
        <w:rPr>
          <w:rFonts w:ascii="Arial" w:hAnsi="Arial" w:cs="Arial"/>
          <w:sz w:val="24"/>
          <w:szCs w:val="24"/>
        </w:rPr>
        <w:t>dos espaços, no intervalo /recreio, após a troca de turno e no fechamento e sempre que necessário;</w:t>
      </w:r>
    </w:p>
    <w:p>
      <w:pPr>
        <w:numPr>
          <w:ilvl w:val="0"/>
          <w:numId w:val="32"/>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Ao adentrar a sala de aula, higienizar o local de trabalho com álcool 70% (mesa de trabalho do professor);</w:t>
      </w:r>
    </w:p>
    <w:p>
      <w:pPr>
        <w:numPr>
          <w:ilvl w:val="0"/>
          <w:numId w:val="32"/>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Após o recreio, higienizar as mesas utilizadas pelos alunos com</w:t>
      </w:r>
      <w:r>
        <w:rPr>
          <w:rFonts w:ascii="Arial" w:hAnsi="Arial" w:cs="Arial"/>
          <w:sz w:val="24"/>
          <w:szCs w:val="24"/>
        </w:rPr>
        <w:t xml:space="preserve"> álcool 70%;</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Manter os ambientes bem ventilados com as janelas</w:t>
      </w:r>
      <w:r>
        <w:rPr>
          <w:rFonts w:hint="default" w:ascii="Arial" w:hAnsi="Arial" w:cs="Arial"/>
          <w:sz w:val="24"/>
          <w:szCs w:val="24"/>
          <w:lang w:val="pt-BR"/>
        </w:rPr>
        <w:t>, cortinas</w:t>
      </w:r>
      <w:r>
        <w:rPr>
          <w:rFonts w:ascii="Arial" w:hAnsi="Arial" w:cs="Arial"/>
          <w:sz w:val="24"/>
          <w:szCs w:val="24"/>
        </w:rPr>
        <w:t xml:space="preserve"> e portas abertas, evitando o toque nas maçanetas e fechaduras;</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Manter sempre portas</w:t>
      </w:r>
      <w:r>
        <w:rPr>
          <w:rFonts w:hint="default" w:ascii="Arial" w:hAnsi="Arial" w:cs="Arial"/>
          <w:sz w:val="24"/>
          <w:szCs w:val="24"/>
          <w:lang w:val="pt-BR"/>
        </w:rPr>
        <w:t>, janelas e cortinas</w:t>
      </w:r>
      <w:r>
        <w:rPr>
          <w:rFonts w:ascii="Arial" w:hAnsi="Arial" w:cs="Arial"/>
          <w:sz w:val="24"/>
          <w:szCs w:val="24"/>
        </w:rPr>
        <w:t xml:space="preserve"> abertas para ventilação do ambiente;</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Cs/>
          <w:sz w:val="24"/>
          <w:szCs w:val="24"/>
          <w:lang w:val="pt-BR"/>
        </w:rPr>
        <w:t xml:space="preserve">tablets, </w:t>
      </w:r>
      <w:r>
        <w:rPr>
          <w:rFonts w:ascii="Arial" w:hAnsi="Arial" w:cs="Arial"/>
          <w:sz w:val="24"/>
          <w:szCs w:val="24"/>
          <w:lang w:val="pt-BR"/>
        </w:rPr>
        <w:t>equipamentos, instrumentos e materiais didáticos empregados em aulas práticas, de estudo ou pesquisa, com álcool 70% (setenta por cento) ou com soluções sanitizantes de efeito similar, compatíveis com os respectivos aparelhos, equipamentos ou instrumentos;</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32"/>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Orientar alunos e trabalhadores a higienizarem regularmente os aparelhos celulares com álcool 70%, compatíveis com os respectivos</w:t>
      </w:r>
      <w:r>
        <w:rPr>
          <w:rFonts w:ascii="Arial" w:hAnsi="Arial" w:cs="Arial"/>
          <w:spacing w:val="-6"/>
          <w:sz w:val="24"/>
          <w:szCs w:val="24"/>
        </w:rPr>
        <w:t xml:space="preserve"> </w:t>
      </w:r>
      <w:r>
        <w:rPr>
          <w:rFonts w:ascii="Arial" w:hAnsi="Arial" w:cs="Arial"/>
          <w:sz w:val="24"/>
          <w:szCs w:val="24"/>
        </w:rPr>
        <w:t>aparelhos;</w:t>
      </w:r>
    </w:p>
    <w:p>
      <w:pPr>
        <w:numPr>
          <w:ilvl w:val="0"/>
          <w:numId w:val="32"/>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 xml:space="preserve">Estabelecer regras para que alunos e trabalhadores higienizem, a cada troca de usuário, os computadores, </w:t>
      </w:r>
      <w:r>
        <w:rPr>
          <w:rFonts w:ascii="Arial" w:hAnsi="Arial" w:cs="Arial"/>
          <w:i/>
          <w:sz w:val="24"/>
          <w:szCs w:val="24"/>
        </w:rPr>
        <w:t>tablets</w:t>
      </w:r>
      <w:r>
        <w:rPr>
          <w:rFonts w:ascii="Arial" w:hAnsi="Arial" w:cs="Arial"/>
          <w:sz w:val="24"/>
          <w:szCs w:val="24"/>
        </w:rPr>
        <w:t>, equipamentos, instrumentos e materiais didáticos empregados em aulas práticas, de estudo ou pesquisa, com álcool 70%, compatíveis com os respectivos aparelhos, equipamentos ou</w:t>
      </w:r>
      <w:r>
        <w:rPr>
          <w:rFonts w:ascii="Arial" w:hAnsi="Arial" w:cs="Arial"/>
          <w:spacing w:val="-1"/>
          <w:sz w:val="24"/>
          <w:szCs w:val="24"/>
        </w:rPr>
        <w:t xml:space="preserve"> </w:t>
      </w:r>
      <w:r>
        <w:rPr>
          <w:rFonts w:ascii="Arial" w:hAnsi="Arial" w:cs="Arial"/>
          <w:sz w:val="24"/>
          <w:szCs w:val="24"/>
        </w:rPr>
        <w:t>instrumentos;</w:t>
      </w:r>
    </w:p>
    <w:p>
      <w:pPr>
        <w:numPr>
          <w:ilvl w:val="0"/>
          <w:numId w:val="32"/>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Os materiais didáticos, após sua utilização ou devolução por alunos, devem ser mantidos em quarentena em local arejado. Somente retornar para uso após quarentena de três</w:t>
      </w:r>
      <w:r>
        <w:rPr>
          <w:rFonts w:ascii="Arial" w:hAnsi="Arial" w:cs="Arial"/>
          <w:spacing w:val="-3"/>
          <w:sz w:val="24"/>
          <w:szCs w:val="24"/>
        </w:rPr>
        <w:t xml:space="preserve"> </w:t>
      </w:r>
      <w:r>
        <w:rPr>
          <w:rFonts w:ascii="Arial" w:hAnsi="Arial" w:cs="Arial"/>
          <w:sz w:val="24"/>
          <w:szCs w:val="24"/>
        </w:rPr>
        <w:t>dias;</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 xml:space="preserve">A organização para cumprir as orientações de limpeza e higienização dos ambientes está no </w:t>
      </w:r>
      <w:r>
        <w:rPr>
          <w:rFonts w:ascii="Arial" w:hAnsi="Arial" w:cs="Arial"/>
          <w:b/>
          <w:sz w:val="24"/>
          <w:szCs w:val="24"/>
          <w:u w:val="single"/>
        </w:rPr>
        <w:t>anexo 02.</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8.3 -</w:t>
      </w:r>
      <w:r>
        <w:rPr>
          <w:rFonts w:ascii="Arial" w:hAnsi="Arial" w:cs="Arial"/>
          <w:sz w:val="24"/>
          <w:szCs w:val="24"/>
        </w:rPr>
        <w:t xml:space="preserve"> </w:t>
      </w:r>
      <w:r>
        <w:rPr>
          <w:rFonts w:ascii="Arial" w:hAnsi="Arial" w:cs="Arial"/>
          <w:b/>
          <w:sz w:val="24"/>
          <w:szCs w:val="24"/>
        </w:rPr>
        <w:t>Medidas de organização e funcionamento da unidade escolar</w:t>
      </w:r>
    </w:p>
    <w:p>
      <w:pPr>
        <w:spacing w:line="360" w:lineRule="auto"/>
        <w:ind w:firstLine="567"/>
        <w:jc w:val="both"/>
        <w:rPr>
          <w:rFonts w:ascii="Arial" w:hAnsi="Arial" w:cs="Arial"/>
          <w:sz w:val="24"/>
          <w:szCs w:val="24"/>
        </w:rPr>
      </w:pP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Seguir as orientações do responsável pelo controle de entrada na unidade escolar. Cumprir o horário de entrada e saída estabelecido pela unidade no atendimento Híbrido de Ensino;</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Todas as salas atenderão grupos de no máximo 16 alunos (dependendo do tamanho do espaço esse número pode ser menor ou maior) por período com carteiras mantendo distanciamento de 1,5m (um metro e meio);</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 xml:space="preserve">Respeitar o cronograma com os alunos que integram cada grupo e dias das aulas pela direção escolar </w:t>
      </w:r>
      <w:r>
        <w:rPr>
          <w:rFonts w:ascii="Arial" w:hAnsi="Arial" w:cs="Arial"/>
          <w:b/>
          <w:sz w:val="24"/>
          <w:szCs w:val="24"/>
        </w:rPr>
        <w:t>(</w:t>
      </w:r>
      <w:r>
        <w:rPr>
          <w:rFonts w:ascii="Arial" w:hAnsi="Arial" w:cs="Arial"/>
          <w:b/>
          <w:sz w:val="24"/>
          <w:szCs w:val="24"/>
          <w:u w:val="single"/>
        </w:rPr>
        <w:t>Anexo 03</w:t>
      </w:r>
      <w:r>
        <w:rPr>
          <w:rFonts w:ascii="Arial" w:hAnsi="Arial" w:cs="Arial"/>
          <w:b/>
          <w:sz w:val="24"/>
          <w:szCs w:val="24"/>
        </w:rPr>
        <w:t>);</w:t>
      </w:r>
    </w:p>
    <w:p>
      <w:pPr>
        <w:numPr>
          <w:ilvl w:val="0"/>
          <w:numId w:val="33"/>
        </w:numPr>
        <w:tabs>
          <w:tab w:val="left" w:pos="519"/>
          <w:tab w:val="left" w:pos="520"/>
        </w:tabs>
        <w:spacing w:line="360" w:lineRule="auto"/>
        <w:ind w:left="426" w:right="134"/>
        <w:jc w:val="both"/>
        <w:rPr>
          <w:rFonts w:ascii="Arial" w:hAnsi="Arial" w:eastAsia="Times New Roman" w:cs="Arial"/>
          <w:sz w:val="24"/>
          <w:szCs w:val="24"/>
        </w:rPr>
      </w:pPr>
      <w:r>
        <w:rPr>
          <w:rFonts w:ascii="Arial" w:hAnsi="Arial" w:eastAsia="Times New Roman" w:cs="Arial"/>
          <w:sz w:val="24"/>
          <w:szCs w:val="24"/>
        </w:rPr>
        <w:t>Respeitar o escalonamento organizado pela Unidade Escolar de entrada e saída de alunos no início e término do período de aula.</w:t>
      </w:r>
    </w:p>
    <w:p>
      <w:pPr>
        <w:pStyle w:val="24"/>
        <w:spacing w:line="360" w:lineRule="auto"/>
        <w:ind w:left="6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8.3.1 - </w:t>
      </w:r>
      <w:r>
        <w:rPr>
          <w:rFonts w:hint="default" w:ascii="Arial" w:hAnsi="Arial" w:cs="Arial"/>
          <w:b/>
          <w:sz w:val="24"/>
          <w:szCs w:val="24"/>
          <w:lang w:val="pt-BR"/>
        </w:rPr>
        <w:t>Medidas</w:t>
      </w:r>
      <w:r>
        <w:rPr>
          <w:rFonts w:ascii="Arial" w:hAnsi="Arial" w:cs="Arial"/>
          <w:b/>
          <w:sz w:val="24"/>
          <w:szCs w:val="24"/>
        </w:rPr>
        <w:t xml:space="preserve"> de entrada e saída na unidade escolar</w:t>
      </w:r>
    </w:p>
    <w:p>
      <w:pPr>
        <w:spacing w:line="360" w:lineRule="auto"/>
        <w:jc w:val="both"/>
        <w:rPr>
          <w:rFonts w:ascii="Arial" w:hAnsi="Arial" w:cs="Arial"/>
          <w:b/>
          <w:sz w:val="24"/>
          <w:szCs w:val="24"/>
        </w:rPr>
      </w:pPr>
    </w:p>
    <w:p>
      <w:pPr>
        <w:spacing w:line="360" w:lineRule="auto"/>
        <w:ind w:firstLine="567"/>
        <w:jc w:val="both"/>
        <w:rPr>
          <w:rFonts w:ascii="Arial" w:hAnsi="Arial" w:cs="Arial"/>
          <w:sz w:val="24"/>
          <w:szCs w:val="24"/>
          <w:lang w:val="pt-BR"/>
        </w:rPr>
      </w:pPr>
      <w:r>
        <w:rPr>
          <w:rFonts w:ascii="Arial" w:hAnsi="Arial" w:cs="Arial"/>
          <w:sz w:val="24"/>
          <w:szCs w:val="24"/>
          <w:lang w:val="pt-BR"/>
        </w:rPr>
        <w:t>Os alunos deverão trazer de casa 3 máscaras para uso pessoal, considerando as trocas necessárias.</w:t>
      </w:r>
    </w:p>
    <w:p>
      <w:pPr>
        <w:spacing w:line="360" w:lineRule="auto"/>
        <w:ind w:firstLine="567"/>
        <w:jc w:val="both"/>
        <w:rPr>
          <w:rFonts w:ascii="Arial" w:hAnsi="Arial" w:cs="Arial"/>
          <w:sz w:val="24"/>
          <w:szCs w:val="24"/>
        </w:rPr>
      </w:pPr>
      <w:r>
        <w:rPr>
          <w:rFonts w:ascii="Arial" w:hAnsi="Arial" w:cs="Arial"/>
          <w:sz w:val="24"/>
          <w:szCs w:val="24"/>
        </w:rPr>
        <w:t>A entrada no ambiente escolar deverá ocorrer:</w:t>
      </w:r>
    </w:p>
    <w:p>
      <w:pPr>
        <w:spacing w:line="360" w:lineRule="auto"/>
        <w:ind w:firstLine="567"/>
        <w:jc w:val="both"/>
        <w:rPr>
          <w:rFonts w:ascii="Arial" w:hAnsi="Arial" w:cs="Arial"/>
          <w:sz w:val="24"/>
          <w:szCs w:val="24"/>
        </w:rPr>
      </w:pPr>
      <w:r>
        <w:rPr>
          <w:rFonts w:ascii="Arial" w:hAnsi="Arial" w:cs="Arial"/>
          <w:sz w:val="24"/>
          <w:szCs w:val="24"/>
        </w:rPr>
        <w:t>a) Para os alunos que já possuem autonomia e vem a pé, transporte coletivo, ou outro transporte que o deixe nos arredores da escola essa entrada deve ser estritamente pelo portão principal de acesso a secretaria escolar para os estudantes da etapa ensino fundamental I, e pelo portão lateral da unidade escolar pelos estudantes da etapa ensino fundamental II, onde em cada entrada ocorrerá triagem aferindo temperatura, higienizando mãos, dirigindo-se para a sala de aula;</w:t>
      </w:r>
    </w:p>
    <w:p>
      <w:pPr>
        <w:spacing w:line="360" w:lineRule="auto"/>
        <w:ind w:firstLine="567"/>
        <w:jc w:val="both"/>
        <w:rPr>
          <w:rFonts w:ascii="Arial" w:hAnsi="Arial" w:cs="Arial"/>
          <w:sz w:val="24"/>
          <w:szCs w:val="24"/>
        </w:rPr>
      </w:pPr>
      <w:r>
        <w:rPr>
          <w:rFonts w:ascii="Arial" w:hAnsi="Arial" w:cs="Arial"/>
          <w:sz w:val="24"/>
          <w:szCs w:val="24"/>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rPr>
      </w:pPr>
      <w:r>
        <w:rPr>
          <w:rFonts w:ascii="Arial" w:hAnsi="Arial" w:cs="Arial"/>
          <w:sz w:val="24"/>
          <w:szCs w:val="24"/>
        </w:rPr>
        <w:t>c) Os alunos que vem de bicicleta devem entrar ao espaço escolar conforme determinação para sua etapa escolar, utilizando o bicicletário alocado nas respectivas entradas para acomodar sua bicicleta, dirigindo-se então para o espaço de triagem.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sz w:val="24"/>
          <w:szCs w:val="24"/>
        </w:rPr>
      </w:pPr>
      <w:r>
        <w:rPr>
          <w:rFonts w:ascii="Arial" w:hAnsi="Arial" w:cs="Arial"/>
          <w:sz w:val="24"/>
          <w:szCs w:val="24"/>
        </w:rPr>
        <w:t>d) Os alunos que dependem de transporte coletivo (ônibus/van) devem respeitar as mesmas orientações de entrada supracitadas, porém se o transporte chegar antes dos horários estabelecidos para entrada nas salas de aulas devem aguardar no refeitório, sentados nos bancos, respeitando as demarcações com distanciamento adequado,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rPr>
      </w:pPr>
      <w:r>
        <w:rPr>
          <w:rFonts w:ascii="Arial" w:hAnsi="Arial" w:cs="Arial"/>
          <w:sz w:val="24"/>
          <w:szCs w:val="24"/>
        </w:rPr>
        <w:t xml:space="preserve">e) A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rPr>
        <w:t>(Anexo 4);</w:t>
      </w:r>
    </w:p>
    <w:p>
      <w:pPr>
        <w:spacing w:line="360" w:lineRule="auto"/>
        <w:ind w:firstLine="567"/>
        <w:jc w:val="both"/>
        <w:rPr>
          <w:rFonts w:ascii="Arial" w:hAnsi="Arial" w:cs="Arial"/>
          <w:sz w:val="24"/>
          <w:szCs w:val="24"/>
        </w:rPr>
      </w:pPr>
      <w:r>
        <w:rPr>
          <w:rFonts w:ascii="Arial" w:hAnsi="Arial" w:cs="Arial"/>
          <w:sz w:val="24"/>
          <w:szCs w:val="24"/>
        </w:rPr>
        <w:t>f) Os alunos que se deslocam para casa sozinhos (a pé, de bicicleta, entre outros), devem sair imediatamente pelo portão principal da unidade escolar;</w:t>
      </w:r>
    </w:p>
    <w:p>
      <w:pPr>
        <w:spacing w:line="360" w:lineRule="auto"/>
        <w:ind w:firstLine="567"/>
        <w:jc w:val="both"/>
        <w:rPr>
          <w:rFonts w:ascii="Arial" w:hAnsi="Arial" w:cs="Arial"/>
          <w:sz w:val="24"/>
          <w:szCs w:val="24"/>
        </w:rPr>
      </w:pPr>
      <w:r>
        <w:rPr>
          <w:rFonts w:ascii="Arial" w:hAnsi="Arial" w:cs="Arial"/>
          <w:sz w:val="24"/>
          <w:szCs w:val="24"/>
        </w:rPr>
        <w:t>g) Alunos que aguardam o transporte coletivo ou responsável devem se deslocar para o refeitório e aguardar nos bancos demarcados até o momento de sair da unidade escolar;</w:t>
      </w:r>
    </w:p>
    <w:p>
      <w:pPr>
        <w:spacing w:line="360" w:lineRule="auto"/>
        <w:ind w:firstLine="567"/>
        <w:jc w:val="both"/>
        <w:rPr>
          <w:rFonts w:ascii="Arial" w:hAnsi="Arial" w:cs="Arial"/>
          <w:sz w:val="24"/>
          <w:szCs w:val="24"/>
        </w:rPr>
      </w:pPr>
      <w:r>
        <w:rPr>
          <w:rFonts w:ascii="Arial" w:hAnsi="Arial" w:cs="Arial"/>
          <w:sz w:val="24"/>
          <w:szCs w:val="24"/>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rFonts w:ascii="Arial" w:hAnsi="Arial" w:cs="Arial"/>
          <w:sz w:val="24"/>
          <w:szCs w:val="24"/>
        </w:rPr>
      </w:pPr>
      <w:r>
        <w:rPr>
          <w:rFonts w:ascii="Arial" w:hAnsi="Arial" w:cs="Arial"/>
          <w:sz w:val="24"/>
          <w:szCs w:val="24"/>
        </w:rPr>
        <w:t>i) As aulas iniciarão às 7h30min e terminarão às 11h30min no período matutino. No período vespertino terão início às 13h e terminarão às 17h, salvo exceções divulgadas pela direção escolar visando evitar aglomerações;</w:t>
      </w:r>
    </w:p>
    <w:p>
      <w:pPr>
        <w:spacing w:line="360" w:lineRule="auto"/>
        <w:ind w:firstLine="567"/>
        <w:jc w:val="both"/>
        <w:rPr>
          <w:rFonts w:hint="default" w:ascii="Arial" w:hAnsi="Arial" w:cs="Arial"/>
          <w:sz w:val="24"/>
          <w:szCs w:val="24"/>
          <w:lang w:val="pt-BR"/>
        </w:rPr>
      </w:pPr>
      <w:r>
        <w:rPr>
          <w:rFonts w:ascii="Arial" w:hAnsi="Arial" w:cs="Arial"/>
          <w:sz w:val="24"/>
          <w:szCs w:val="24"/>
        </w:rPr>
        <w:t>j) Quem não depende de transporte coletivo poderá entrar na escola 10 minutos antes</w:t>
      </w:r>
      <w:r>
        <w:rPr>
          <w:rFonts w:hint="default" w:ascii="Arial" w:hAnsi="Arial" w:cs="Arial"/>
          <w:sz w:val="24"/>
          <w:szCs w:val="24"/>
          <w:lang w:val="pt-BR"/>
        </w:rPr>
        <w:t>;</w:t>
      </w:r>
    </w:p>
    <w:p>
      <w:pPr>
        <w:spacing w:line="360" w:lineRule="auto"/>
        <w:ind w:firstLine="567"/>
        <w:jc w:val="both"/>
        <w:rPr>
          <w:rFonts w:hint="default" w:ascii="Arial" w:hAnsi="Arial" w:cs="Arial"/>
          <w:sz w:val="24"/>
          <w:szCs w:val="24"/>
          <w:lang w:val="pt-BR"/>
        </w:rPr>
      </w:pPr>
    </w:p>
    <w:p>
      <w:pPr>
        <w:spacing w:line="360" w:lineRule="auto"/>
        <w:ind w:firstLine="567"/>
        <w:jc w:val="both"/>
        <w:rPr>
          <w:rFonts w:ascii="Arial" w:hAnsi="Arial" w:cs="Arial"/>
          <w:color w:val="FF0000"/>
          <w:sz w:val="24"/>
          <w:szCs w:val="24"/>
        </w:rPr>
      </w:pPr>
    </w:p>
    <w:p>
      <w:pPr>
        <w:spacing w:line="360" w:lineRule="auto"/>
        <w:jc w:val="both"/>
        <w:rPr>
          <w:rFonts w:ascii="Arial" w:hAnsi="Arial" w:cs="Arial"/>
          <w:b/>
          <w:sz w:val="24"/>
          <w:szCs w:val="24"/>
        </w:rPr>
      </w:pPr>
      <w:r>
        <w:rPr>
          <w:rFonts w:ascii="Arial" w:hAnsi="Arial" w:cs="Arial"/>
          <w:b/>
          <w:sz w:val="24"/>
          <w:szCs w:val="24"/>
        </w:rPr>
        <w:t>8.2.2 - Rotina escolar</w:t>
      </w:r>
    </w:p>
    <w:p>
      <w:pPr>
        <w:spacing w:line="360" w:lineRule="auto"/>
        <w:ind w:firstLine="567"/>
        <w:jc w:val="both"/>
        <w:rPr>
          <w:rFonts w:ascii="Arial" w:hAnsi="Arial" w:cs="Arial"/>
          <w:sz w:val="24"/>
          <w:szCs w:val="24"/>
        </w:rPr>
      </w:pPr>
    </w:p>
    <w:p>
      <w:pPr>
        <w:numPr>
          <w:ilvl w:val="0"/>
          <w:numId w:val="34"/>
        </w:numPr>
        <w:spacing w:line="360" w:lineRule="auto"/>
        <w:ind w:left="426"/>
        <w:jc w:val="both"/>
        <w:rPr>
          <w:rFonts w:ascii="Arial" w:hAnsi="Arial" w:cs="Arial"/>
          <w:sz w:val="24"/>
          <w:szCs w:val="24"/>
        </w:rPr>
      </w:pPr>
      <w:r>
        <w:rPr>
          <w:rFonts w:ascii="Arial" w:hAnsi="Arial" w:cs="Arial"/>
          <w:sz w:val="24"/>
          <w:szCs w:val="24"/>
        </w:rPr>
        <w:t xml:space="preserve">O recreio ocorrerá de maneira escalonada, conforme cronograma que será divulgado pela direção escolar </w:t>
      </w:r>
      <w:r>
        <w:rPr>
          <w:rFonts w:ascii="Arial" w:hAnsi="Arial" w:cs="Arial"/>
          <w:b/>
          <w:sz w:val="24"/>
          <w:szCs w:val="24"/>
        </w:rPr>
        <w:t>(</w:t>
      </w:r>
      <w:r>
        <w:rPr>
          <w:rFonts w:ascii="Arial" w:hAnsi="Arial" w:cs="Arial"/>
          <w:b/>
          <w:sz w:val="24"/>
          <w:szCs w:val="24"/>
          <w:u w:val="single"/>
        </w:rPr>
        <w:t>anexo 05</w:t>
      </w:r>
      <w:r>
        <w:rPr>
          <w:rFonts w:ascii="Arial" w:hAnsi="Arial" w:cs="Arial"/>
          <w:b/>
          <w:sz w:val="24"/>
          <w:szCs w:val="24"/>
        </w:rPr>
        <w:t>)</w:t>
      </w:r>
      <w:r>
        <w:rPr>
          <w:rFonts w:ascii="Arial" w:hAnsi="Arial" w:cs="Arial"/>
          <w:sz w:val="24"/>
          <w:szCs w:val="24"/>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divididos como os colegas;</w:t>
      </w:r>
    </w:p>
    <w:p>
      <w:pPr>
        <w:numPr>
          <w:ilvl w:val="0"/>
          <w:numId w:val="34"/>
        </w:numPr>
        <w:spacing w:line="360" w:lineRule="auto"/>
        <w:ind w:left="426"/>
        <w:jc w:val="both"/>
        <w:rPr>
          <w:rFonts w:ascii="Arial" w:hAnsi="Arial" w:cs="Arial"/>
          <w:sz w:val="24"/>
          <w:szCs w:val="24"/>
        </w:rPr>
      </w:pPr>
      <w:r>
        <w:rPr>
          <w:rFonts w:ascii="Arial" w:hAnsi="Arial" w:cs="Arial"/>
          <w:sz w:val="24"/>
          <w:szCs w:val="24"/>
        </w:rPr>
        <w:t>Deve-se evitar trazer alimentos de casa, caso seja muito necessário, após higienizar as mãos, dirigir-se para o refeitório, alimentar-se sem partilhar o alimento que trouxe de casa;</w:t>
      </w:r>
    </w:p>
    <w:p>
      <w:pPr>
        <w:numPr>
          <w:ilvl w:val="0"/>
          <w:numId w:val="34"/>
        </w:numPr>
        <w:spacing w:line="360" w:lineRule="auto"/>
        <w:ind w:left="426"/>
        <w:jc w:val="both"/>
        <w:rPr>
          <w:rFonts w:ascii="Arial" w:hAnsi="Arial" w:cs="Arial"/>
          <w:sz w:val="24"/>
          <w:szCs w:val="24"/>
        </w:rPr>
      </w:pPr>
      <w:r>
        <w:rPr>
          <w:rFonts w:ascii="Arial" w:hAnsi="Arial" w:cs="Arial"/>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4"/>
        <w:numPr>
          <w:ilvl w:val="0"/>
          <w:numId w:val="34"/>
        </w:numPr>
        <w:spacing w:line="360" w:lineRule="auto"/>
        <w:ind w:left="426"/>
        <w:jc w:val="both"/>
        <w:rPr>
          <w:rFonts w:ascii="Arial" w:hAnsi="Arial" w:cs="Arial"/>
          <w:sz w:val="24"/>
          <w:szCs w:val="24"/>
        </w:rPr>
      </w:pPr>
      <w:r>
        <w:rPr>
          <w:rFonts w:ascii="Arial" w:hAnsi="Arial" w:cs="Arial"/>
          <w:sz w:val="24"/>
          <w:szCs w:val="24"/>
        </w:rPr>
        <w:t>Seguir criteriosamente as recomendações de higiene e distanciamentos ao utilizar os banheiros;</w:t>
      </w:r>
    </w:p>
    <w:p>
      <w:pPr>
        <w:pStyle w:val="24"/>
        <w:numPr>
          <w:ilvl w:val="0"/>
          <w:numId w:val="34"/>
        </w:numPr>
        <w:spacing w:line="360" w:lineRule="auto"/>
        <w:ind w:left="426"/>
        <w:jc w:val="both"/>
        <w:rPr>
          <w:rFonts w:ascii="Arial" w:hAnsi="Arial" w:cs="Arial"/>
          <w:sz w:val="24"/>
          <w:szCs w:val="24"/>
        </w:rPr>
      </w:pPr>
      <w:r>
        <w:rPr>
          <w:rFonts w:ascii="Arial" w:hAnsi="Arial" w:cs="Arial"/>
          <w:sz w:val="24"/>
          <w:szCs w:val="24"/>
        </w:rPr>
        <w:t>Todos os eventos que gerem aglomerações de pessoas estão suspensos até serem liberados pelos órgãos competentes;</w:t>
      </w:r>
    </w:p>
    <w:p>
      <w:pPr>
        <w:pStyle w:val="24"/>
        <w:numPr>
          <w:ilvl w:val="0"/>
          <w:numId w:val="34"/>
        </w:numPr>
        <w:spacing w:line="360" w:lineRule="auto"/>
        <w:ind w:left="426"/>
        <w:jc w:val="both"/>
        <w:rPr>
          <w:rFonts w:ascii="Arial" w:hAnsi="Arial" w:cs="Arial"/>
          <w:sz w:val="24"/>
          <w:szCs w:val="24"/>
        </w:rPr>
      </w:pPr>
      <w:r>
        <w:rPr>
          <w:rFonts w:ascii="Arial" w:hAnsi="Arial" w:cs="Arial"/>
          <w:sz w:val="24"/>
          <w:szCs w:val="24"/>
        </w:rPr>
        <w:t>Priorizar atividades ao ar livre sempre que possível;</w:t>
      </w:r>
    </w:p>
    <w:p>
      <w:pPr>
        <w:pStyle w:val="24"/>
        <w:numPr>
          <w:ilvl w:val="0"/>
          <w:numId w:val="34"/>
        </w:numPr>
        <w:spacing w:line="360" w:lineRule="auto"/>
        <w:ind w:left="426"/>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pPr>
        <w:pStyle w:val="24"/>
        <w:numPr>
          <w:ilvl w:val="0"/>
          <w:numId w:val="34"/>
        </w:numPr>
        <w:spacing w:line="360" w:lineRule="auto"/>
        <w:ind w:left="426"/>
        <w:jc w:val="both"/>
        <w:rPr>
          <w:rFonts w:ascii="Arial" w:hAnsi="Arial" w:cs="Arial"/>
          <w:sz w:val="24"/>
          <w:szCs w:val="24"/>
        </w:rPr>
      </w:pPr>
      <w:r>
        <w:rPr>
          <w:rFonts w:ascii="Arial" w:hAnsi="Arial" w:cs="Arial"/>
          <w:sz w:val="24"/>
          <w:szCs w:val="24"/>
        </w:rPr>
        <w:t xml:space="preserve">Orientar os profissionais quanto ao uso dos equipamentos de proteção individual, correspondentes à </w:t>
      </w:r>
      <w:r>
        <w:rPr>
          <w:rFonts w:ascii="Arial" w:hAnsi="Arial" w:cs="Arial"/>
          <w:sz w:val="24"/>
          <w:szCs w:val="24"/>
        </w:rPr>
        <w:tab/>
      </w:r>
      <w:r>
        <w:rPr>
          <w:rFonts w:ascii="Arial" w:hAnsi="Arial" w:cs="Arial"/>
          <w:sz w:val="24"/>
          <w:szCs w:val="24"/>
        </w:rPr>
        <w:t>especificidade de sua atividade;</w:t>
      </w:r>
    </w:p>
    <w:p>
      <w:pPr>
        <w:pStyle w:val="24"/>
        <w:numPr>
          <w:ilvl w:val="0"/>
          <w:numId w:val="34"/>
        </w:numPr>
        <w:spacing w:line="360" w:lineRule="auto"/>
        <w:ind w:left="426"/>
        <w:jc w:val="both"/>
        <w:rPr>
          <w:rFonts w:ascii="Arial" w:hAnsi="Arial" w:cs="Arial"/>
          <w:sz w:val="24"/>
          <w:szCs w:val="24"/>
        </w:rPr>
      </w:pPr>
      <w:r>
        <w:rPr>
          <w:rFonts w:ascii="Arial" w:hAnsi="Arial" w:cs="Arial"/>
          <w:sz w:val="24"/>
          <w:szCs w:val="24"/>
        </w:rPr>
        <w:t>Orientar os estudantes e servidores sobre a importância da higienização das mãos das crianças e/ou estudantes antes da entrada em sala de aula ou quando necessário;</w:t>
      </w:r>
    </w:p>
    <w:p>
      <w:pPr>
        <w:pStyle w:val="24"/>
        <w:numPr>
          <w:ilvl w:val="0"/>
          <w:numId w:val="34"/>
        </w:numPr>
        <w:spacing w:line="360" w:lineRule="auto"/>
        <w:ind w:left="426"/>
        <w:jc w:val="both"/>
        <w:rPr>
          <w:rFonts w:ascii="Arial" w:hAnsi="Arial" w:cs="Arial"/>
          <w:sz w:val="24"/>
          <w:szCs w:val="24"/>
        </w:rPr>
      </w:pPr>
      <w:r>
        <w:rPr>
          <w:rFonts w:ascii="Arial" w:hAnsi="Arial" w:cs="Arial"/>
          <w:sz w:val="24"/>
          <w:szCs w:val="24"/>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sz w:val="24"/>
          <w:szCs w:val="24"/>
        </w:rPr>
        <w:tab/>
      </w:r>
      <w:r>
        <w:rPr>
          <w:rFonts w:ascii="Arial" w:hAnsi="Arial" w:cs="Arial"/>
          <w:sz w:val="24"/>
          <w:szCs w:val="24"/>
        </w:rPr>
        <w:t>responsáveis possam buscá-los;</w:t>
      </w:r>
    </w:p>
    <w:p>
      <w:pPr>
        <w:pStyle w:val="24"/>
        <w:numPr>
          <w:ilvl w:val="0"/>
          <w:numId w:val="34"/>
        </w:numPr>
        <w:spacing w:line="360" w:lineRule="auto"/>
        <w:ind w:left="426"/>
        <w:jc w:val="both"/>
        <w:rPr>
          <w:rFonts w:ascii="Arial" w:hAnsi="Arial" w:cs="Arial"/>
          <w:sz w:val="24"/>
          <w:szCs w:val="24"/>
        </w:rPr>
      </w:pPr>
      <w:r>
        <w:rPr>
          <w:rFonts w:hint="default" w:ascii="Arial" w:hAnsi="Arial" w:cs="Arial"/>
          <w:sz w:val="24"/>
          <w:highlight w:val="yellow"/>
          <w:lang w:val="pt-BR"/>
        </w:rPr>
        <w:t>Aferir temperatura corporal preferencialmente na testa;</w:t>
      </w:r>
    </w:p>
    <w:p>
      <w:pPr>
        <w:pStyle w:val="24"/>
        <w:numPr>
          <w:ilvl w:val="0"/>
          <w:numId w:val="34"/>
        </w:numPr>
        <w:spacing w:line="360" w:lineRule="auto"/>
        <w:ind w:left="426"/>
        <w:jc w:val="both"/>
        <w:rPr>
          <w:rFonts w:ascii="Arial" w:hAnsi="Arial" w:cs="Arial"/>
          <w:sz w:val="24"/>
          <w:szCs w:val="24"/>
        </w:rPr>
      </w:pPr>
      <w:r>
        <w:rPr>
          <w:rFonts w:ascii="Arial" w:hAnsi="Arial" w:cs="Arial"/>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4"/>
        <w:numPr>
          <w:ilvl w:val="0"/>
          <w:numId w:val="34"/>
        </w:numPr>
        <w:spacing w:line="360" w:lineRule="auto"/>
        <w:ind w:left="426"/>
        <w:jc w:val="both"/>
        <w:rPr>
          <w:rFonts w:ascii="Arial" w:hAnsi="Arial" w:cs="Arial"/>
          <w:sz w:val="24"/>
          <w:szCs w:val="24"/>
        </w:rPr>
      </w:pPr>
      <w:r>
        <w:rPr>
          <w:rFonts w:ascii="Arial" w:hAnsi="Arial" w:cs="Arial"/>
          <w:sz w:val="24"/>
          <w:szCs w:val="24"/>
        </w:rPr>
        <w:t>Separar o material impresso (livros, módulos, atividades pedagógicas) recebido/ devolvido em um espaço determinado por um período mínimo de 6 dias. Após esse tempo realizar a higienização do material com álcool 70% (se possível).   Aconselha-se que o responsável por essa ação faça uso de luvas.</w:t>
      </w:r>
    </w:p>
    <w:p>
      <w:pPr>
        <w:pStyle w:val="24"/>
        <w:spacing w:line="360" w:lineRule="auto"/>
        <w:ind w:left="426" w:firstLine="0"/>
        <w:jc w:val="both"/>
        <w:rPr>
          <w:rFonts w:ascii="Arial" w:hAnsi="Arial" w:cs="Arial"/>
          <w:sz w:val="24"/>
          <w:szCs w:val="24"/>
        </w:rPr>
      </w:pPr>
    </w:p>
    <w:p>
      <w:pPr>
        <w:tabs>
          <w:tab w:val="left" w:pos="1327"/>
        </w:tabs>
        <w:spacing w:line="360" w:lineRule="auto"/>
        <w:jc w:val="both"/>
        <w:outlineLvl w:val="0"/>
        <w:rPr>
          <w:rFonts w:ascii="Arial" w:hAnsi="Arial" w:eastAsia="Times New Roman" w:cs="Arial"/>
          <w:b/>
          <w:bCs/>
          <w:sz w:val="24"/>
          <w:szCs w:val="24"/>
        </w:rPr>
      </w:pPr>
      <w:bookmarkStart w:id="68" w:name="_Toc64032822"/>
      <w:r>
        <w:rPr>
          <w:rFonts w:ascii="Arial" w:hAnsi="Arial" w:eastAsia="Times New Roman" w:cs="Arial"/>
          <w:b/>
          <w:bCs/>
          <w:spacing w:val="5"/>
          <w:sz w:val="24"/>
          <w:szCs w:val="24"/>
        </w:rPr>
        <w:t xml:space="preserve">9 - MEDIDAS ESPECÍFICAS </w:t>
      </w:r>
      <w:r>
        <w:rPr>
          <w:rFonts w:ascii="Arial" w:hAnsi="Arial" w:eastAsia="Times New Roman" w:cs="Arial"/>
          <w:b/>
          <w:bCs/>
          <w:sz w:val="24"/>
          <w:szCs w:val="24"/>
        </w:rPr>
        <w:t>PARA</w:t>
      </w:r>
      <w:r>
        <w:rPr>
          <w:rFonts w:ascii="Arial" w:hAnsi="Arial" w:eastAsia="Times New Roman" w:cs="Arial"/>
          <w:b/>
          <w:bCs/>
          <w:spacing w:val="-37"/>
          <w:sz w:val="24"/>
          <w:szCs w:val="24"/>
        </w:rPr>
        <w:t xml:space="preserve"> </w:t>
      </w:r>
      <w:r>
        <w:rPr>
          <w:rFonts w:ascii="Arial" w:hAnsi="Arial" w:eastAsia="Times New Roman" w:cs="Arial"/>
          <w:b/>
          <w:bCs/>
          <w:spacing w:val="5"/>
          <w:sz w:val="24"/>
          <w:szCs w:val="24"/>
        </w:rPr>
        <w:t xml:space="preserve">ESTUDANTES DO </w:t>
      </w:r>
      <w:r>
        <w:rPr>
          <w:rFonts w:ascii="Arial" w:hAnsi="Arial" w:eastAsia="Times New Roman" w:cs="Arial"/>
          <w:b/>
          <w:bCs/>
          <w:sz w:val="24"/>
          <w:szCs w:val="24"/>
        </w:rPr>
        <w:t>ENSINO FUNDAMENTAL</w:t>
      </w:r>
      <w:bookmarkEnd w:id="68"/>
    </w:p>
    <w:p>
      <w:pPr>
        <w:tabs>
          <w:tab w:val="left" w:pos="1327"/>
        </w:tabs>
        <w:spacing w:line="360" w:lineRule="auto"/>
        <w:ind w:left="1100"/>
        <w:jc w:val="both"/>
        <w:outlineLvl w:val="0"/>
        <w:rPr>
          <w:rFonts w:ascii="Arial" w:hAnsi="Arial" w:eastAsia="Times New Roman" w:cs="Arial"/>
          <w:b/>
          <w:bCs/>
          <w:sz w:val="24"/>
          <w:szCs w:val="24"/>
        </w:rPr>
      </w:pP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Usar obrigatoriamente a máscara, conforme orientação de segurança</w:t>
      </w:r>
      <w:r>
        <w:rPr>
          <w:rFonts w:ascii="Arial" w:hAnsi="Arial" w:eastAsia="Times New Roman" w:cs="Arial"/>
          <w:spacing w:val="4"/>
          <w:sz w:val="24"/>
          <w:szCs w:val="24"/>
        </w:rPr>
        <w:t xml:space="preserve"> </w:t>
      </w:r>
      <w:r>
        <w:rPr>
          <w:rFonts w:ascii="Arial" w:hAnsi="Arial" w:eastAsia="Times New Roman" w:cs="Arial"/>
          <w:sz w:val="24"/>
          <w:szCs w:val="24"/>
        </w:rPr>
        <w:t>sanitária;</w:t>
      </w: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a triagem na entrada da Unidade</w:t>
      </w:r>
      <w:r>
        <w:rPr>
          <w:rFonts w:ascii="Arial" w:hAnsi="Arial" w:eastAsia="Times New Roman" w:cs="Arial"/>
          <w:spacing w:val="-18"/>
          <w:sz w:val="24"/>
          <w:szCs w:val="24"/>
        </w:rPr>
        <w:t xml:space="preserve"> </w:t>
      </w:r>
      <w:r>
        <w:rPr>
          <w:rFonts w:ascii="Arial" w:hAnsi="Arial" w:eastAsia="Times New Roman" w:cs="Arial"/>
          <w:spacing w:val="-5"/>
          <w:sz w:val="24"/>
          <w:szCs w:val="24"/>
        </w:rPr>
        <w:t>Escolar;</w:t>
      </w: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Higienização</w:t>
      </w:r>
      <w:r>
        <w:rPr>
          <w:rFonts w:ascii="Arial" w:hAnsi="Arial" w:eastAsia="Times New Roman" w:cs="Arial"/>
          <w:spacing w:val="12"/>
          <w:sz w:val="24"/>
          <w:szCs w:val="24"/>
        </w:rPr>
        <w:t xml:space="preserve"> </w:t>
      </w:r>
      <w:r>
        <w:rPr>
          <w:rFonts w:ascii="Arial" w:hAnsi="Arial" w:eastAsia="Times New Roman" w:cs="Arial"/>
          <w:sz w:val="24"/>
          <w:szCs w:val="24"/>
        </w:rPr>
        <w:t>constante</w:t>
      </w:r>
      <w:r>
        <w:rPr>
          <w:rFonts w:ascii="Arial" w:hAnsi="Arial" w:eastAsia="Times New Roman" w:cs="Arial"/>
          <w:spacing w:val="15"/>
          <w:sz w:val="24"/>
          <w:szCs w:val="24"/>
        </w:rPr>
        <w:t xml:space="preserve"> </w:t>
      </w:r>
      <w:r>
        <w:rPr>
          <w:rFonts w:ascii="Arial" w:hAnsi="Arial" w:eastAsia="Times New Roman" w:cs="Arial"/>
          <w:sz w:val="24"/>
          <w:szCs w:val="24"/>
        </w:rPr>
        <w:t>de</w:t>
      </w:r>
      <w:r>
        <w:rPr>
          <w:rFonts w:ascii="Arial" w:hAnsi="Arial" w:eastAsia="Times New Roman" w:cs="Arial"/>
          <w:spacing w:val="15"/>
          <w:sz w:val="24"/>
          <w:szCs w:val="24"/>
        </w:rPr>
        <w:t xml:space="preserve"> </w:t>
      </w:r>
      <w:r>
        <w:rPr>
          <w:rFonts w:ascii="Arial" w:hAnsi="Arial" w:eastAsia="Times New Roman" w:cs="Arial"/>
          <w:spacing w:val="2"/>
          <w:sz w:val="24"/>
          <w:szCs w:val="24"/>
        </w:rPr>
        <w:t>mãos</w:t>
      </w:r>
      <w:r>
        <w:rPr>
          <w:rFonts w:ascii="Arial" w:hAnsi="Arial" w:eastAsia="Times New Roman" w:cs="Arial"/>
          <w:spacing w:val="14"/>
          <w:sz w:val="24"/>
          <w:szCs w:val="24"/>
        </w:rPr>
        <w:t xml:space="preserve"> </w:t>
      </w:r>
      <w:r>
        <w:rPr>
          <w:rFonts w:ascii="Arial" w:hAnsi="Arial" w:eastAsia="Times New Roman" w:cs="Arial"/>
          <w:sz w:val="24"/>
          <w:szCs w:val="24"/>
        </w:rPr>
        <w:t>com</w:t>
      </w:r>
      <w:r>
        <w:rPr>
          <w:rFonts w:ascii="Arial" w:hAnsi="Arial" w:eastAsia="Times New Roman" w:cs="Arial"/>
          <w:spacing w:val="17"/>
          <w:sz w:val="24"/>
          <w:szCs w:val="24"/>
        </w:rPr>
        <w:t xml:space="preserve"> </w:t>
      </w:r>
      <w:r>
        <w:rPr>
          <w:rFonts w:ascii="Arial" w:hAnsi="Arial" w:eastAsia="Times New Roman" w:cs="Arial"/>
          <w:sz w:val="24"/>
          <w:szCs w:val="24"/>
        </w:rPr>
        <w:t>água</w:t>
      </w:r>
      <w:r>
        <w:rPr>
          <w:rFonts w:ascii="Arial" w:hAnsi="Arial" w:eastAsia="Times New Roman" w:cs="Arial"/>
          <w:spacing w:val="15"/>
          <w:sz w:val="24"/>
          <w:szCs w:val="24"/>
        </w:rPr>
        <w:t xml:space="preserve"> </w:t>
      </w:r>
      <w:r>
        <w:rPr>
          <w:rFonts w:ascii="Arial" w:hAnsi="Arial" w:eastAsia="Times New Roman" w:cs="Arial"/>
          <w:sz w:val="24"/>
          <w:szCs w:val="24"/>
        </w:rPr>
        <w:t>e</w:t>
      </w:r>
      <w:r>
        <w:rPr>
          <w:rFonts w:ascii="Arial" w:hAnsi="Arial" w:eastAsia="Times New Roman" w:cs="Arial"/>
          <w:spacing w:val="12"/>
          <w:sz w:val="24"/>
          <w:szCs w:val="24"/>
        </w:rPr>
        <w:t xml:space="preserve"> </w:t>
      </w:r>
      <w:r>
        <w:rPr>
          <w:rFonts w:ascii="Arial" w:hAnsi="Arial" w:eastAsia="Times New Roman" w:cs="Arial"/>
          <w:spacing w:val="2"/>
          <w:sz w:val="24"/>
          <w:szCs w:val="24"/>
        </w:rPr>
        <w:t>sabão</w:t>
      </w:r>
      <w:r>
        <w:rPr>
          <w:rFonts w:ascii="Arial" w:hAnsi="Arial" w:eastAsia="Times New Roman" w:cs="Arial"/>
          <w:spacing w:val="12"/>
          <w:sz w:val="24"/>
          <w:szCs w:val="24"/>
        </w:rPr>
        <w:t xml:space="preserve"> </w:t>
      </w:r>
      <w:r>
        <w:rPr>
          <w:rFonts w:ascii="Arial" w:hAnsi="Arial" w:eastAsia="Times New Roman" w:cs="Arial"/>
          <w:sz w:val="24"/>
          <w:szCs w:val="24"/>
        </w:rPr>
        <w:t>e</w:t>
      </w:r>
      <w:r>
        <w:rPr>
          <w:rFonts w:ascii="Arial" w:hAnsi="Arial" w:eastAsia="Times New Roman" w:cs="Arial"/>
          <w:spacing w:val="11"/>
          <w:sz w:val="24"/>
          <w:szCs w:val="24"/>
        </w:rPr>
        <w:t xml:space="preserve"> </w:t>
      </w:r>
      <w:r>
        <w:rPr>
          <w:rFonts w:ascii="Arial" w:hAnsi="Arial" w:eastAsia="Times New Roman" w:cs="Arial"/>
          <w:sz w:val="24"/>
          <w:szCs w:val="24"/>
        </w:rPr>
        <w:t>ou</w:t>
      </w:r>
      <w:r>
        <w:rPr>
          <w:rFonts w:ascii="Arial" w:hAnsi="Arial" w:eastAsia="Times New Roman" w:cs="Arial"/>
          <w:spacing w:val="13"/>
          <w:sz w:val="24"/>
          <w:szCs w:val="24"/>
        </w:rPr>
        <w:t xml:space="preserve"> </w:t>
      </w:r>
      <w:r>
        <w:rPr>
          <w:rFonts w:ascii="Arial" w:hAnsi="Arial" w:eastAsia="Times New Roman" w:cs="Arial"/>
          <w:sz w:val="24"/>
          <w:szCs w:val="24"/>
        </w:rPr>
        <w:t>álcool</w:t>
      </w:r>
      <w:r>
        <w:rPr>
          <w:rFonts w:ascii="Arial" w:hAnsi="Arial" w:eastAsia="Times New Roman" w:cs="Arial"/>
          <w:spacing w:val="15"/>
          <w:sz w:val="24"/>
          <w:szCs w:val="24"/>
        </w:rPr>
        <w:t xml:space="preserve"> </w:t>
      </w:r>
      <w:r>
        <w:rPr>
          <w:rFonts w:ascii="Arial" w:hAnsi="Arial" w:eastAsia="Times New Roman" w:cs="Arial"/>
          <w:sz w:val="24"/>
          <w:szCs w:val="24"/>
        </w:rPr>
        <w:t>70%;</w:t>
      </w: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Evitar tocar os olhos, nariz, boca sem estar com as mãos</w:t>
      </w:r>
      <w:r>
        <w:rPr>
          <w:rFonts w:ascii="Arial" w:hAnsi="Arial" w:eastAsia="Times New Roman" w:cs="Arial"/>
          <w:spacing w:val="-30"/>
          <w:sz w:val="24"/>
          <w:szCs w:val="24"/>
        </w:rPr>
        <w:t xml:space="preserve"> </w:t>
      </w:r>
      <w:r>
        <w:rPr>
          <w:rFonts w:ascii="Arial" w:hAnsi="Arial" w:eastAsia="Times New Roman" w:cs="Arial"/>
          <w:sz w:val="24"/>
          <w:szCs w:val="24"/>
        </w:rPr>
        <w:t>higienizadas;</w:t>
      </w: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as unhas limpas e</w:t>
      </w:r>
      <w:r>
        <w:rPr>
          <w:rFonts w:ascii="Arial" w:hAnsi="Arial" w:eastAsia="Times New Roman" w:cs="Arial"/>
          <w:spacing w:val="-21"/>
          <w:sz w:val="24"/>
          <w:szCs w:val="24"/>
        </w:rPr>
        <w:t xml:space="preserve"> </w:t>
      </w:r>
      <w:r>
        <w:rPr>
          <w:rFonts w:ascii="Arial" w:hAnsi="Arial" w:eastAsia="Times New Roman" w:cs="Arial"/>
          <w:sz w:val="24"/>
          <w:szCs w:val="24"/>
        </w:rPr>
        <w:t>cortadas;</w:t>
      </w: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Trazer</w:t>
      </w:r>
      <w:r>
        <w:rPr>
          <w:rFonts w:ascii="Arial" w:hAnsi="Arial" w:eastAsia="Times New Roman" w:cs="Arial"/>
          <w:spacing w:val="-18"/>
          <w:sz w:val="24"/>
          <w:szCs w:val="24"/>
        </w:rPr>
        <w:t xml:space="preserve"> </w:t>
      </w:r>
      <w:r>
        <w:rPr>
          <w:rFonts w:ascii="Arial" w:hAnsi="Arial" w:eastAsia="Times New Roman" w:cs="Arial"/>
          <w:sz w:val="24"/>
          <w:szCs w:val="24"/>
        </w:rPr>
        <w:t>sua</w:t>
      </w:r>
      <w:r>
        <w:rPr>
          <w:rFonts w:ascii="Arial" w:hAnsi="Arial" w:eastAsia="Times New Roman" w:cs="Arial"/>
          <w:spacing w:val="-10"/>
          <w:sz w:val="24"/>
          <w:szCs w:val="24"/>
        </w:rPr>
        <w:t xml:space="preserve"> </w:t>
      </w:r>
      <w:r>
        <w:rPr>
          <w:rFonts w:ascii="Arial" w:hAnsi="Arial" w:eastAsia="Times New Roman" w:cs="Arial"/>
          <w:sz w:val="24"/>
          <w:szCs w:val="24"/>
        </w:rPr>
        <w:t>garrafa</w:t>
      </w:r>
      <w:r>
        <w:rPr>
          <w:rFonts w:ascii="Arial" w:hAnsi="Arial" w:eastAsia="Times New Roman" w:cs="Arial"/>
          <w:spacing w:val="-11"/>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água</w:t>
      </w:r>
      <w:r>
        <w:rPr>
          <w:rFonts w:ascii="Arial" w:hAnsi="Arial" w:eastAsia="Times New Roman" w:cs="Arial"/>
          <w:spacing w:val="-11"/>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casa,</w:t>
      </w:r>
      <w:r>
        <w:rPr>
          <w:rFonts w:ascii="Arial" w:hAnsi="Arial" w:eastAsia="Times New Roman" w:cs="Arial"/>
          <w:spacing w:val="-11"/>
          <w:sz w:val="24"/>
          <w:szCs w:val="24"/>
        </w:rPr>
        <w:t xml:space="preserve"> </w:t>
      </w:r>
      <w:r>
        <w:rPr>
          <w:rFonts w:ascii="Arial" w:hAnsi="Arial" w:eastAsia="Times New Roman" w:cs="Arial"/>
          <w:sz w:val="24"/>
          <w:szCs w:val="24"/>
        </w:rPr>
        <w:t>abastecer</w:t>
      </w:r>
      <w:r>
        <w:rPr>
          <w:rFonts w:ascii="Arial" w:hAnsi="Arial" w:eastAsia="Times New Roman" w:cs="Arial"/>
          <w:spacing w:val="-9"/>
          <w:sz w:val="24"/>
          <w:szCs w:val="24"/>
        </w:rPr>
        <w:t xml:space="preserve"> </w:t>
      </w:r>
      <w:r>
        <w:rPr>
          <w:rFonts w:ascii="Arial" w:hAnsi="Arial" w:eastAsia="Times New Roman" w:cs="Arial"/>
          <w:sz w:val="24"/>
          <w:szCs w:val="24"/>
        </w:rPr>
        <w:t>nos</w:t>
      </w:r>
      <w:r>
        <w:rPr>
          <w:rFonts w:ascii="Arial" w:hAnsi="Arial" w:eastAsia="Times New Roman" w:cs="Arial"/>
          <w:spacing w:val="-12"/>
          <w:sz w:val="24"/>
          <w:szCs w:val="24"/>
        </w:rPr>
        <w:t xml:space="preserve"> </w:t>
      </w:r>
      <w:r>
        <w:rPr>
          <w:rFonts w:ascii="Arial" w:hAnsi="Arial" w:eastAsia="Times New Roman" w:cs="Arial"/>
          <w:spacing w:val="2"/>
          <w:sz w:val="24"/>
          <w:szCs w:val="24"/>
        </w:rPr>
        <w:t>bebedouros</w:t>
      </w:r>
      <w:r>
        <w:rPr>
          <w:rFonts w:ascii="Arial" w:hAnsi="Arial" w:eastAsia="Times New Roman" w:cs="Arial"/>
          <w:spacing w:val="-10"/>
          <w:sz w:val="24"/>
          <w:szCs w:val="24"/>
        </w:rPr>
        <w:t xml:space="preserve"> </w:t>
      </w:r>
      <w:r>
        <w:rPr>
          <w:rFonts w:ascii="Arial" w:hAnsi="Arial" w:eastAsia="Times New Roman" w:cs="Arial"/>
          <w:spacing w:val="-8"/>
          <w:sz w:val="24"/>
          <w:szCs w:val="24"/>
        </w:rPr>
        <w:t>somente quando</w:t>
      </w:r>
      <w:r>
        <w:rPr>
          <w:rFonts w:ascii="Arial" w:hAnsi="Arial" w:eastAsia="Times New Roman" w:cs="Arial"/>
          <w:spacing w:val="-10"/>
          <w:sz w:val="24"/>
          <w:szCs w:val="24"/>
        </w:rPr>
        <w:t xml:space="preserve"> </w:t>
      </w:r>
      <w:r>
        <w:rPr>
          <w:rFonts w:ascii="Arial" w:hAnsi="Arial" w:eastAsia="Times New Roman" w:cs="Arial"/>
          <w:sz w:val="24"/>
          <w:szCs w:val="24"/>
        </w:rPr>
        <w:t>necessário;</w:t>
      </w: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compartilhar materiais e seus pertences com os</w:t>
      </w:r>
      <w:r>
        <w:rPr>
          <w:rFonts w:ascii="Arial" w:hAnsi="Arial" w:eastAsia="Times New Roman" w:cs="Arial"/>
          <w:spacing w:val="-13"/>
          <w:sz w:val="24"/>
          <w:szCs w:val="24"/>
        </w:rPr>
        <w:t xml:space="preserve"> </w:t>
      </w:r>
      <w:r>
        <w:rPr>
          <w:rFonts w:ascii="Arial" w:hAnsi="Arial" w:eastAsia="Times New Roman" w:cs="Arial"/>
          <w:sz w:val="24"/>
          <w:szCs w:val="24"/>
        </w:rPr>
        <w:t>colegas;</w:t>
      </w:r>
    </w:p>
    <w:p>
      <w:pPr>
        <w:numPr>
          <w:ilvl w:val="0"/>
          <w:numId w:val="35"/>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o distanciamento de 1,5m (um metro e</w:t>
      </w:r>
      <w:r>
        <w:rPr>
          <w:rFonts w:ascii="Arial" w:hAnsi="Arial" w:eastAsia="Times New Roman" w:cs="Arial"/>
          <w:spacing w:val="-25"/>
          <w:sz w:val="24"/>
          <w:szCs w:val="24"/>
        </w:rPr>
        <w:t xml:space="preserve"> </w:t>
      </w:r>
      <w:r>
        <w:rPr>
          <w:rFonts w:ascii="Arial" w:hAnsi="Arial" w:eastAsia="Times New Roman" w:cs="Arial"/>
          <w:sz w:val="24"/>
          <w:szCs w:val="24"/>
        </w:rPr>
        <w:t>meio);</w:t>
      </w:r>
    </w:p>
    <w:p>
      <w:pPr>
        <w:numPr>
          <w:ilvl w:val="0"/>
          <w:numId w:val="35"/>
        </w:numPr>
        <w:tabs>
          <w:tab w:val="left" w:pos="753"/>
        </w:tabs>
        <w:spacing w:line="360" w:lineRule="auto"/>
        <w:ind w:right="162"/>
        <w:jc w:val="both"/>
        <w:rPr>
          <w:rFonts w:ascii="Arial" w:hAnsi="Arial" w:eastAsia="Times New Roman" w:cs="Arial"/>
          <w:sz w:val="24"/>
          <w:szCs w:val="24"/>
        </w:rPr>
      </w:pPr>
      <w:r>
        <w:rPr>
          <w:rFonts w:ascii="Arial" w:hAnsi="Arial" w:eastAsia="Times New Roman" w:cs="Arial"/>
          <w:sz w:val="24"/>
          <w:szCs w:val="24"/>
        </w:rPr>
        <w:t xml:space="preserve">Comunicar imediatamente o professor caso apresente sintomas como tosse, febre, coriza, dor de garganta, dificuldade para </w:t>
      </w:r>
      <w:r>
        <w:rPr>
          <w:rFonts w:ascii="Arial" w:hAnsi="Arial" w:eastAsia="Times New Roman" w:cs="Arial"/>
          <w:spacing w:val="-3"/>
          <w:sz w:val="24"/>
          <w:szCs w:val="24"/>
        </w:rPr>
        <w:t xml:space="preserve">respirar, </w:t>
      </w:r>
      <w:r>
        <w:rPr>
          <w:rFonts w:ascii="Arial" w:hAnsi="Arial" w:eastAsia="Times New Roman" w:cs="Arial"/>
          <w:sz w:val="24"/>
          <w:szCs w:val="24"/>
        </w:rPr>
        <w:t>fadiga, tremores e calafrios, dor muscular, dor de cabeça, perda recente do olfato ou</w:t>
      </w:r>
      <w:r>
        <w:rPr>
          <w:rFonts w:ascii="Arial" w:hAnsi="Arial" w:eastAsia="Times New Roman" w:cs="Arial"/>
          <w:spacing w:val="-2"/>
          <w:sz w:val="24"/>
          <w:szCs w:val="24"/>
        </w:rPr>
        <w:t xml:space="preserve"> </w:t>
      </w:r>
      <w:r>
        <w:rPr>
          <w:rFonts w:ascii="Arial" w:hAnsi="Arial" w:eastAsia="Times New Roman" w:cs="Arial"/>
          <w:sz w:val="24"/>
          <w:szCs w:val="24"/>
        </w:rPr>
        <w:t>paladar;</w:t>
      </w: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Seguir e respeitar os protocolos de saúde e as regras de etiqueta</w:t>
      </w:r>
      <w:r>
        <w:rPr>
          <w:rFonts w:ascii="Arial" w:hAnsi="Arial" w:eastAsia="Times New Roman" w:cs="Arial"/>
          <w:spacing w:val="-8"/>
          <w:sz w:val="24"/>
          <w:szCs w:val="24"/>
        </w:rPr>
        <w:t xml:space="preserve"> </w:t>
      </w:r>
      <w:r>
        <w:rPr>
          <w:rFonts w:ascii="Arial" w:hAnsi="Arial" w:eastAsia="Times New Roman" w:cs="Arial"/>
          <w:sz w:val="24"/>
          <w:szCs w:val="24"/>
        </w:rPr>
        <w:t>respiratória;</w:t>
      </w: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o cabelo preso e evitar acessórios pessoais (bonés, brincos, colares, pulseiras, relógios,</w:t>
      </w:r>
      <w:r>
        <w:rPr>
          <w:rFonts w:ascii="Arial" w:hAnsi="Arial" w:eastAsia="Times New Roman" w:cs="Arial"/>
          <w:spacing w:val="-23"/>
          <w:sz w:val="24"/>
          <w:szCs w:val="24"/>
        </w:rPr>
        <w:t xml:space="preserve"> </w:t>
      </w:r>
      <w:r>
        <w:rPr>
          <w:rFonts w:ascii="Arial" w:hAnsi="Arial" w:eastAsia="Times New Roman" w:cs="Arial"/>
          <w:sz w:val="24"/>
          <w:szCs w:val="24"/>
        </w:rPr>
        <w:t>anéis);</w:t>
      </w:r>
    </w:p>
    <w:p>
      <w:pPr>
        <w:numPr>
          <w:ilvl w:val="0"/>
          <w:numId w:val="35"/>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levar brinquedos e ou outros objetos particulares para a Unidade</w:t>
      </w:r>
      <w:r>
        <w:rPr>
          <w:rFonts w:ascii="Arial" w:hAnsi="Arial" w:eastAsia="Times New Roman" w:cs="Arial"/>
          <w:spacing w:val="10"/>
          <w:sz w:val="24"/>
          <w:szCs w:val="24"/>
        </w:rPr>
        <w:t xml:space="preserve"> </w:t>
      </w:r>
      <w:r>
        <w:rPr>
          <w:rFonts w:ascii="Arial" w:hAnsi="Arial" w:eastAsia="Times New Roman" w:cs="Arial"/>
          <w:sz w:val="24"/>
          <w:szCs w:val="24"/>
        </w:rPr>
        <w:t>Escolar;</w:t>
      </w:r>
    </w:p>
    <w:p>
      <w:pPr>
        <w:numPr>
          <w:ilvl w:val="0"/>
          <w:numId w:val="35"/>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se alimentar fora dos horários e locais determinados pela Unidade</w:t>
      </w:r>
      <w:r>
        <w:rPr>
          <w:rFonts w:ascii="Arial" w:hAnsi="Arial" w:eastAsia="Times New Roman" w:cs="Arial"/>
          <w:spacing w:val="8"/>
          <w:sz w:val="24"/>
          <w:szCs w:val="24"/>
        </w:rPr>
        <w:t xml:space="preserve"> </w:t>
      </w:r>
      <w:r>
        <w:rPr>
          <w:rFonts w:ascii="Arial" w:hAnsi="Arial" w:eastAsia="Times New Roman" w:cs="Arial"/>
          <w:sz w:val="24"/>
          <w:szCs w:val="24"/>
        </w:rPr>
        <w:t>Escolar.</w:t>
      </w:r>
    </w:p>
    <w:p>
      <w:pPr>
        <w:pStyle w:val="24"/>
        <w:numPr>
          <w:ilvl w:val="0"/>
          <w:numId w:val="35"/>
        </w:numPr>
        <w:tabs>
          <w:tab w:val="left" w:pos="0"/>
          <w:tab w:val="left" w:pos="851"/>
          <w:tab w:val="left" w:pos="1618"/>
        </w:tabs>
        <w:suppressAutoHyphens/>
        <w:autoSpaceDE/>
        <w:autoSpaceDN/>
        <w:spacing w:line="360" w:lineRule="auto"/>
        <w:jc w:val="both"/>
        <w:rPr>
          <w:rFonts w:ascii="Arial" w:hAnsi="Arial" w:cs="Arial"/>
          <w:sz w:val="24"/>
          <w:szCs w:val="24"/>
        </w:rPr>
      </w:pPr>
      <w:r>
        <w:rPr>
          <w:rFonts w:ascii="Arial" w:hAnsi="Arial" w:cs="Arial"/>
          <w:sz w:val="24"/>
          <w:szCs w:val="24"/>
        </w:rPr>
        <w:t xml:space="preserve">É proibida a utilização de materiais didáticos que sejam manuseados por vários alunos ao mesmo tempo </w:t>
      </w:r>
      <w:r>
        <w:rPr>
          <w:rFonts w:ascii="Arial" w:hAnsi="Arial" w:cs="Arial"/>
          <w:spacing w:val="-7"/>
          <w:sz w:val="24"/>
          <w:szCs w:val="24"/>
        </w:rPr>
        <w:t xml:space="preserve">ou </w:t>
      </w:r>
      <w:r>
        <w:rPr>
          <w:rFonts w:ascii="Arial" w:hAnsi="Arial" w:cs="Arial"/>
          <w:sz w:val="24"/>
          <w:szCs w:val="24"/>
        </w:rPr>
        <w:t>sequencialmente, a não ser que eles possam ser limpos e desinfetados após cada</w:t>
      </w:r>
      <w:r>
        <w:rPr>
          <w:rFonts w:ascii="Arial" w:hAnsi="Arial" w:cs="Arial"/>
          <w:spacing w:val="-1"/>
          <w:sz w:val="24"/>
          <w:szCs w:val="24"/>
        </w:rPr>
        <w:t xml:space="preserve"> </w:t>
      </w:r>
      <w:r>
        <w:rPr>
          <w:rFonts w:ascii="Arial" w:hAnsi="Arial" w:cs="Arial"/>
          <w:sz w:val="24"/>
          <w:szCs w:val="24"/>
        </w:rPr>
        <w:t>uso;</w:t>
      </w:r>
    </w:p>
    <w:p>
      <w:pPr>
        <w:pStyle w:val="24"/>
        <w:numPr>
          <w:ilvl w:val="0"/>
          <w:numId w:val="35"/>
        </w:numPr>
        <w:tabs>
          <w:tab w:val="left" w:pos="0"/>
          <w:tab w:val="left" w:pos="851"/>
          <w:tab w:val="left" w:pos="1553"/>
        </w:tabs>
        <w:suppressAutoHyphens/>
        <w:autoSpaceDE/>
        <w:autoSpaceDN/>
        <w:spacing w:line="360" w:lineRule="auto"/>
        <w:jc w:val="both"/>
        <w:rPr>
          <w:rFonts w:ascii="Arial" w:hAnsi="Arial" w:cs="Arial"/>
          <w:sz w:val="24"/>
          <w:szCs w:val="24"/>
        </w:rPr>
      </w:pPr>
      <w:r>
        <w:rPr>
          <w:rFonts w:ascii="Arial" w:hAnsi="Arial" w:cs="Arial"/>
          <w:sz w:val="24"/>
          <w:szCs w:val="24"/>
        </w:rPr>
        <w:t>Priorizar atividades com material audiovisual, para evitar manuseio de objetos pelos</w:t>
      </w:r>
      <w:r>
        <w:rPr>
          <w:rFonts w:ascii="Arial" w:hAnsi="Arial" w:cs="Arial"/>
          <w:spacing w:val="-1"/>
          <w:sz w:val="24"/>
          <w:szCs w:val="24"/>
        </w:rPr>
        <w:t xml:space="preserve"> </w:t>
      </w:r>
      <w:r>
        <w:rPr>
          <w:rFonts w:ascii="Arial" w:hAnsi="Arial" w:cs="Arial"/>
          <w:sz w:val="24"/>
          <w:szCs w:val="24"/>
        </w:rPr>
        <w:t>alunos;</w:t>
      </w:r>
    </w:p>
    <w:p>
      <w:pPr>
        <w:pStyle w:val="24"/>
        <w:numPr>
          <w:ilvl w:val="0"/>
          <w:numId w:val="35"/>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 xml:space="preserve">Os alunos devem interagir apenas </w:t>
      </w:r>
      <w:r>
        <w:rPr>
          <w:rFonts w:ascii="Arial" w:hAnsi="Arial" w:cs="Arial"/>
          <w:sz w:val="24"/>
          <w:szCs w:val="24"/>
          <w:lang w:val="pt-BR"/>
        </w:rPr>
        <w:t>com</w:t>
      </w:r>
      <w:r>
        <w:rPr>
          <w:rFonts w:ascii="Arial" w:hAnsi="Arial" w:cs="Arial"/>
          <w:sz w:val="24"/>
          <w:szCs w:val="24"/>
        </w:rPr>
        <w:t xml:space="preserve"> pessoas que estejam na mesma sala (sendo vedada a interação de estudantes de diferentes turmas e/ou com professores de outras</w:t>
      </w:r>
      <w:r>
        <w:rPr>
          <w:rFonts w:ascii="Arial" w:hAnsi="Arial" w:cs="Arial"/>
          <w:spacing w:val="-3"/>
          <w:sz w:val="24"/>
          <w:szCs w:val="24"/>
        </w:rPr>
        <w:t xml:space="preserve"> </w:t>
      </w:r>
      <w:r>
        <w:rPr>
          <w:rFonts w:ascii="Arial" w:hAnsi="Arial" w:cs="Arial"/>
          <w:sz w:val="24"/>
          <w:szCs w:val="24"/>
        </w:rPr>
        <w:t>classes);</w:t>
      </w:r>
    </w:p>
    <w:p>
      <w:pPr>
        <w:pStyle w:val="24"/>
        <w:numPr>
          <w:ilvl w:val="0"/>
          <w:numId w:val="35"/>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Os alunos de cada turma devem ficar sempre na mesma sala, para evitar troca de espaços e maior movimentação nos</w:t>
      </w:r>
      <w:r>
        <w:rPr>
          <w:rFonts w:ascii="Arial" w:hAnsi="Arial" w:cs="Arial"/>
          <w:spacing w:val="-4"/>
          <w:sz w:val="24"/>
          <w:szCs w:val="24"/>
        </w:rPr>
        <w:t xml:space="preserve"> </w:t>
      </w:r>
      <w:r>
        <w:rPr>
          <w:rFonts w:ascii="Arial" w:hAnsi="Arial" w:cs="Arial"/>
          <w:sz w:val="24"/>
          <w:szCs w:val="24"/>
        </w:rPr>
        <w:t>corredores.</w:t>
      </w:r>
    </w:p>
    <w:p>
      <w:pPr>
        <w:tabs>
          <w:tab w:val="left" w:pos="0"/>
          <w:tab w:val="left" w:pos="851"/>
          <w:tab w:val="left" w:pos="1475"/>
        </w:tabs>
        <w:suppressAutoHyphens/>
        <w:spacing w:line="360" w:lineRule="auto"/>
        <w:jc w:val="both"/>
        <w:rPr>
          <w:rFonts w:ascii="Arial" w:hAnsi="Arial" w:cs="Arial"/>
          <w:sz w:val="24"/>
          <w:szCs w:val="24"/>
        </w:rPr>
      </w:pPr>
    </w:p>
    <w:p>
      <w:pPr>
        <w:tabs>
          <w:tab w:val="left" w:pos="0"/>
          <w:tab w:val="left" w:pos="851"/>
        </w:tabs>
        <w:spacing w:line="360" w:lineRule="auto"/>
        <w:rPr>
          <w:rFonts w:ascii="Arial" w:hAnsi="Arial" w:cs="Arial"/>
          <w:b/>
          <w:sz w:val="24"/>
          <w:szCs w:val="24"/>
        </w:rPr>
      </w:pPr>
      <w:r>
        <w:rPr>
          <w:rFonts w:ascii="Arial" w:hAnsi="Arial" w:cs="Arial"/>
          <w:b/>
          <w:sz w:val="24"/>
          <w:szCs w:val="24"/>
        </w:rPr>
        <w:t>10 - MEDIDAS ESPECÍFICAS PARA A EDUCAÇÃO ESPECIAL</w:t>
      </w:r>
    </w:p>
    <w:p>
      <w:pPr>
        <w:tabs>
          <w:tab w:val="left" w:pos="0"/>
          <w:tab w:val="left" w:pos="851"/>
        </w:tabs>
        <w:spacing w:line="360" w:lineRule="auto"/>
        <w:rPr>
          <w:rFonts w:ascii="Arial" w:hAnsi="Arial" w:cs="Arial"/>
          <w:b/>
          <w:sz w:val="24"/>
          <w:szCs w:val="24"/>
        </w:rPr>
      </w:pPr>
    </w:p>
    <w:p>
      <w:pPr>
        <w:numPr>
          <w:ilvl w:val="0"/>
          <w:numId w:val="36"/>
        </w:numPr>
        <w:tabs>
          <w:tab w:val="left" w:pos="851"/>
          <w:tab w:val="left" w:pos="1361"/>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rPr>
        <w:t xml:space="preserve"> </w:t>
      </w:r>
      <w:r>
        <w:rPr>
          <w:rFonts w:ascii="Arial" w:hAnsi="Arial" w:cs="Arial"/>
          <w:sz w:val="24"/>
          <w:szCs w:val="24"/>
        </w:rPr>
        <w:t>escolar;</w:t>
      </w:r>
    </w:p>
    <w:p>
      <w:pPr>
        <w:numPr>
          <w:ilvl w:val="0"/>
          <w:numId w:val="36"/>
        </w:numPr>
        <w:tabs>
          <w:tab w:val="left" w:pos="851"/>
          <w:tab w:val="left" w:pos="14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 xml:space="preserve">Estabelecer profissionais responsáveis pela entrada e saída do aluno, sendo vetada a entrada de pais ou responsáveis </w:t>
      </w:r>
      <w:r>
        <w:rPr>
          <w:rFonts w:ascii="Arial" w:hAnsi="Arial" w:cs="Arial"/>
          <w:spacing w:val="-6"/>
          <w:sz w:val="24"/>
          <w:szCs w:val="24"/>
        </w:rPr>
        <w:t xml:space="preserve">no </w:t>
      </w:r>
      <w:r>
        <w:rPr>
          <w:rFonts w:ascii="Arial" w:hAnsi="Arial" w:cs="Arial"/>
          <w:sz w:val="24"/>
          <w:szCs w:val="24"/>
        </w:rPr>
        <w:t>estabelecimento;</w:t>
      </w:r>
    </w:p>
    <w:p>
      <w:pPr>
        <w:numPr>
          <w:ilvl w:val="0"/>
          <w:numId w:val="36"/>
        </w:numPr>
        <w:tabs>
          <w:tab w:val="left" w:pos="851"/>
          <w:tab w:val="left" w:pos="1517"/>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a limpeza da cadeira de rodas, bem como de andadores e carrinhos dos alunos</w:t>
      </w:r>
      <w:r>
        <w:rPr>
          <w:rFonts w:ascii="Arial" w:hAnsi="Arial" w:cs="Arial"/>
          <w:spacing w:val="-1"/>
          <w:sz w:val="24"/>
          <w:szCs w:val="24"/>
        </w:rPr>
        <w:t xml:space="preserve"> </w:t>
      </w:r>
      <w:r>
        <w:rPr>
          <w:rFonts w:ascii="Arial" w:hAnsi="Arial" w:cs="Arial"/>
          <w:sz w:val="24"/>
          <w:szCs w:val="24"/>
        </w:rPr>
        <w:t>cadeirantes;</w:t>
      </w:r>
    </w:p>
    <w:p>
      <w:pPr>
        <w:numPr>
          <w:ilvl w:val="0"/>
          <w:numId w:val="36"/>
        </w:numPr>
        <w:tabs>
          <w:tab w:val="left" w:pos="851"/>
          <w:tab w:val="left" w:pos="162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Orientar os alunos sobre a higiene de materiais de uso individual tais como: regletes, sorobã, bengala, lupas, telescópios, etc.;</w:t>
      </w:r>
    </w:p>
    <w:p>
      <w:pPr>
        <w:numPr>
          <w:ilvl w:val="0"/>
          <w:numId w:val="36"/>
        </w:numPr>
        <w:tabs>
          <w:tab w:val="left" w:pos="851"/>
          <w:tab w:val="left" w:pos="148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rPr>
        <w:t xml:space="preserve"> </w:t>
      </w:r>
      <w:r>
        <w:rPr>
          <w:rFonts w:ascii="Arial" w:hAnsi="Arial" w:cs="Arial"/>
          <w:sz w:val="24"/>
          <w:szCs w:val="24"/>
        </w:rPr>
        <w:t>material;</w:t>
      </w:r>
    </w:p>
    <w:p>
      <w:pPr>
        <w:numPr>
          <w:ilvl w:val="0"/>
          <w:numId w:val="36"/>
        </w:numPr>
        <w:tabs>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Auxiliar o aluno quanto às medidas de higienização de mãos e demais medidas de prevenção e</w:t>
      </w:r>
      <w:r>
        <w:rPr>
          <w:rFonts w:ascii="Arial" w:hAnsi="Arial" w:cs="Arial"/>
          <w:spacing w:val="-2"/>
          <w:sz w:val="24"/>
          <w:szCs w:val="24"/>
        </w:rPr>
        <w:t xml:space="preserve"> </w:t>
      </w:r>
      <w:r>
        <w:rPr>
          <w:rFonts w:ascii="Arial" w:hAnsi="Arial" w:cs="Arial"/>
          <w:sz w:val="24"/>
          <w:szCs w:val="24"/>
        </w:rPr>
        <w:t>controle;</w:t>
      </w:r>
    </w:p>
    <w:p>
      <w:pPr>
        <w:numPr>
          <w:ilvl w:val="0"/>
          <w:numId w:val="36"/>
        </w:numPr>
        <w:tabs>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ascii="Arial" w:hAnsi="Arial" w:cs="Arial"/>
          <w:sz w:val="24"/>
          <w:szCs w:val="24"/>
          <w:highlight w:val="none"/>
        </w:rPr>
        <w:t>Garantir o distanciamento de 1,5m entre um aluno e</w:t>
      </w:r>
      <w:r>
        <w:rPr>
          <w:rFonts w:ascii="Arial" w:hAnsi="Arial" w:cs="Arial"/>
          <w:spacing w:val="-5"/>
          <w:sz w:val="24"/>
          <w:szCs w:val="24"/>
          <w:highlight w:val="none"/>
        </w:rPr>
        <w:t xml:space="preserve"> </w:t>
      </w:r>
      <w:r>
        <w:rPr>
          <w:rFonts w:ascii="Arial" w:hAnsi="Arial" w:cs="Arial"/>
          <w:sz w:val="24"/>
          <w:szCs w:val="24"/>
          <w:highlight w:val="none"/>
        </w:rPr>
        <w:t>outro;</w:t>
      </w:r>
    </w:p>
    <w:p>
      <w:pPr>
        <w:numPr>
          <w:ilvl w:val="0"/>
          <w:numId w:val="36"/>
        </w:numPr>
        <w:tabs>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numPr>
          <w:ilvl w:val="0"/>
          <w:numId w:val="36"/>
        </w:numPr>
        <w:tabs>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4"/>
        <w:numPr>
          <w:ilvl w:val="0"/>
          <w:numId w:val="37"/>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4"/>
        <w:numPr>
          <w:ilvl w:val="0"/>
          <w:numId w:val="37"/>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4"/>
        <w:numPr>
          <w:ilvl w:val="0"/>
          <w:numId w:val="37"/>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numPr>
          <w:ilvl w:val="0"/>
          <w:numId w:val="36"/>
        </w:numPr>
        <w:tabs>
          <w:tab w:val="left" w:pos="851"/>
          <w:tab w:val="left" w:pos="1575"/>
        </w:tabs>
        <w:suppressAutoHyphens/>
        <w:autoSpaceDE/>
        <w:autoSpaceDN/>
        <w:spacing w:line="360" w:lineRule="auto"/>
        <w:ind w:left="0" w:hanging="32"/>
        <w:jc w:val="both"/>
        <w:rPr>
          <w:sz w:val="24"/>
          <w:highlight w:val="yellow"/>
        </w:rPr>
      </w:pPr>
      <w:r>
        <w:rPr>
          <w:rFonts w:ascii="Arial" w:hAnsi="Arial" w:cs="Arial"/>
          <w:sz w:val="24"/>
          <w:szCs w:val="24"/>
        </w:rPr>
        <w:t>Esclarecer ao segundo professor as medidas de higienização necessárias no auxílio das atividades pedagógicas, alimentação e na troca do</w:t>
      </w:r>
      <w:r>
        <w:rPr>
          <w:rFonts w:ascii="Arial" w:hAnsi="Arial" w:cs="Arial"/>
          <w:spacing w:val="-1"/>
          <w:sz w:val="24"/>
          <w:szCs w:val="24"/>
        </w:rPr>
        <w:t xml:space="preserve"> </w:t>
      </w:r>
      <w:r>
        <w:rPr>
          <w:rFonts w:ascii="Arial" w:hAnsi="Arial" w:cs="Arial"/>
          <w:sz w:val="24"/>
          <w:szCs w:val="24"/>
        </w:rPr>
        <w:t>aluno.</w:t>
      </w:r>
    </w:p>
    <w:p>
      <w:pPr>
        <w:numPr>
          <w:ilvl w:val="0"/>
          <w:numId w:val="36"/>
        </w:numPr>
        <w:tabs>
          <w:tab w:val="left" w:pos="851"/>
          <w:tab w:val="left" w:pos="1575"/>
        </w:tabs>
        <w:suppressAutoHyphens/>
        <w:autoSpaceDE/>
        <w:autoSpaceDN/>
        <w:spacing w:line="360" w:lineRule="auto"/>
        <w:ind w:left="0" w:hanging="32"/>
        <w:jc w:val="both"/>
        <w:rPr>
          <w:rFonts w:hint="default" w:ascii="Arial" w:hAnsi="Arial" w:cs="Arial"/>
          <w:sz w:val="24"/>
          <w:highlight w:val="yellow"/>
        </w:rPr>
      </w:pPr>
      <w:r>
        <w:rPr>
          <w:rFonts w:hint="default" w:ascii="Arial" w:hAnsi="Arial" w:cs="Arial"/>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spacing w:line="360" w:lineRule="auto"/>
        <w:ind w:firstLine="567"/>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11 – MEDIDAS PARA AS AULAS DE EDUCAÇÃO FÍSICA</w:t>
      </w:r>
    </w:p>
    <w:p>
      <w:pPr>
        <w:spacing w:line="360" w:lineRule="auto"/>
        <w:ind w:firstLine="567"/>
        <w:jc w:val="both"/>
        <w:rPr>
          <w:rFonts w:ascii="Arial" w:hAnsi="Arial" w:cs="Arial"/>
          <w:sz w:val="24"/>
          <w:szCs w:val="24"/>
        </w:rPr>
      </w:pPr>
    </w:p>
    <w:p>
      <w:pPr>
        <w:numPr>
          <w:ilvl w:val="0"/>
          <w:numId w:val="38"/>
        </w:numPr>
        <w:tabs>
          <w:tab w:val="left" w:pos="0"/>
        </w:tabs>
        <w:spacing w:line="360" w:lineRule="auto"/>
        <w:ind w:right="164"/>
        <w:jc w:val="both"/>
        <w:rPr>
          <w:rFonts w:hint="default" w:ascii="Arial" w:hAnsi="Arial" w:eastAsia="Times New Roman" w:cs="Arial"/>
          <w:sz w:val="24"/>
          <w:szCs w:val="24"/>
        </w:rPr>
      </w:pPr>
      <w:r>
        <w:rPr>
          <w:rFonts w:hint="default" w:ascii="Arial" w:hAnsi="Arial" w:cs="Arial"/>
          <w:sz w:val="24"/>
          <w:highlight w:val="yellow"/>
          <w:lang w:val="pt-BR"/>
        </w:rPr>
        <w:t>As aulas de Educação Física que contemplam o currículo escolar, devem ser planejadas  de modo a evitar o contato físico  e executadas em espaços abertos (ar livre)  ou em espaços bem ventilados;</w:t>
      </w:r>
    </w:p>
    <w:p>
      <w:pPr>
        <w:numPr>
          <w:ilvl w:val="0"/>
          <w:numId w:val="38"/>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szCs w:val="24"/>
        </w:rPr>
        <w:t>Possibilitar que as aulas de Educação Física sejam teóricas ou por atividades físicas que respeitem o distanciamento</w:t>
      </w:r>
      <w:r>
        <w:rPr>
          <w:rFonts w:ascii="Arial" w:hAnsi="Arial" w:eastAsia="Times New Roman" w:cs="Arial"/>
          <w:spacing w:val="19"/>
          <w:sz w:val="24"/>
          <w:szCs w:val="24"/>
        </w:rPr>
        <w:t xml:space="preserve"> </w:t>
      </w:r>
      <w:r>
        <w:rPr>
          <w:rFonts w:ascii="Arial" w:hAnsi="Arial" w:eastAsia="Times New Roman" w:cs="Arial"/>
          <w:sz w:val="24"/>
          <w:szCs w:val="24"/>
        </w:rPr>
        <w:t>social,</w:t>
      </w:r>
      <w:r>
        <w:rPr>
          <w:rFonts w:ascii="Arial" w:hAnsi="Arial" w:eastAsia="Times New Roman" w:cs="Arial"/>
          <w:spacing w:val="19"/>
          <w:sz w:val="24"/>
          <w:szCs w:val="24"/>
        </w:rPr>
        <w:t xml:space="preserve"> </w:t>
      </w:r>
      <w:r>
        <w:rPr>
          <w:rFonts w:ascii="Arial" w:hAnsi="Arial" w:eastAsia="Times New Roman" w:cs="Arial"/>
          <w:sz w:val="24"/>
          <w:szCs w:val="24"/>
        </w:rPr>
        <w:t>mantendo</w:t>
      </w:r>
      <w:r>
        <w:rPr>
          <w:rFonts w:ascii="Arial" w:hAnsi="Arial" w:eastAsia="Times New Roman" w:cs="Arial"/>
          <w:spacing w:val="22"/>
          <w:sz w:val="24"/>
          <w:szCs w:val="24"/>
        </w:rPr>
        <w:t xml:space="preserve"> </w:t>
      </w:r>
      <w:r>
        <w:rPr>
          <w:rFonts w:ascii="Arial" w:hAnsi="Arial" w:eastAsia="Times New Roman" w:cs="Arial"/>
          <w:sz w:val="24"/>
          <w:szCs w:val="24"/>
        </w:rPr>
        <w:t>a</w:t>
      </w:r>
      <w:r>
        <w:rPr>
          <w:rFonts w:ascii="Arial" w:hAnsi="Arial" w:eastAsia="Times New Roman" w:cs="Arial"/>
          <w:spacing w:val="18"/>
          <w:sz w:val="24"/>
          <w:szCs w:val="24"/>
        </w:rPr>
        <w:t xml:space="preserve"> </w:t>
      </w:r>
      <w:r>
        <w:rPr>
          <w:rFonts w:ascii="Arial" w:hAnsi="Arial" w:eastAsia="Times New Roman" w:cs="Arial"/>
          <w:sz w:val="24"/>
          <w:szCs w:val="24"/>
        </w:rPr>
        <w:t>distância</w:t>
      </w:r>
      <w:r>
        <w:rPr>
          <w:rFonts w:ascii="Arial" w:hAnsi="Arial" w:eastAsia="Times New Roman" w:cs="Arial"/>
          <w:spacing w:val="18"/>
          <w:sz w:val="24"/>
          <w:szCs w:val="24"/>
        </w:rPr>
        <w:t xml:space="preserve"> </w:t>
      </w:r>
      <w:r>
        <w:rPr>
          <w:rFonts w:ascii="Arial" w:hAnsi="Arial" w:eastAsia="Times New Roman" w:cs="Arial"/>
          <w:sz w:val="24"/>
          <w:szCs w:val="24"/>
        </w:rPr>
        <w:t>de</w:t>
      </w:r>
      <w:r>
        <w:rPr>
          <w:rFonts w:ascii="Arial" w:hAnsi="Arial" w:eastAsia="Times New Roman" w:cs="Arial"/>
          <w:spacing w:val="18"/>
          <w:sz w:val="24"/>
          <w:szCs w:val="24"/>
        </w:rPr>
        <w:t xml:space="preserve"> 1,5</w:t>
      </w:r>
      <w:r>
        <w:rPr>
          <w:rFonts w:ascii="Arial" w:hAnsi="Arial" w:eastAsia="Times New Roman" w:cs="Arial"/>
          <w:sz w:val="24"/>
          <w:szCs w:val="24"/>
        </w:rPr>
        <w:t>m</w:t>
      </w:r>
      <w:r>
        <w:rPr>
          <w:rFonts w:ascii="Arial" w:hAnsi="Arial" w:eastAsia="Times New Roman" w:cs="Arial"/>
          <w:spacing w:val="20"/>
          <w:sz w:val="24"/>
          <w:szCs w:val="24"/>
        </w:rPr>
        <w:t xml:space="preserve"> (um metro e cinquenta centímetros) </w:t>
      </w:r>
      <w:r>
        <w:rPr>
          <w:rFonts w:ascii="Arial" w:hAnsi="Arial" w:eastAsia="Times New Roman" w:cs="Arial"/>
          <w:sz w:val="24"/>
          <w:szCs w:val="24"/>
        </w:rPr>
        <w:t>entre</w:t>
      </w:r>
      <w:r>
        <w:rPr>
          <w:rFonts w:ascii="Arial" w:hAnsi="Arial" w:eastAsia="Times New Roman" w:cs="Arial"/>
          <w:spacing w:val="22"/>
          <w:sz w:val="24"/>
          <w:szCs w:val="24"/>
        </w:rPr>
        <w:t xml:space="preserve"> </w:t>
      </w:r>
      <w:r>
        <w:rPr>
          <w:rFonts w:ascii="Arial" w:hAnsi="Arial" w:eastAsia="Times New Roman" w:cs="Arial"/>
          <w:sz w:val="24"/>
          <w:szCs w:val="24"/>
        </w:rPr>
        <w:t>os</w:t>
      </w:r>
      <w:r>
        <w:rPr>
          <w:rFonts w:ascii="Arial" w:hAnsi="Arial" w:eastAsia="Times New Roman" w:cs="Arial"/>
          <w:spacing w:val="19"/>
          <w:sz w:val="24"/>
          <w:szCs w:val="24"/>
        </w:rPr>
        <w:t xml:space="preserve"> </w:t>
      </w:r>
      <w:r>
        <w:rPr>
          <w:rFonts w:ascii="Arial" w:hAnsi="Arial" w:eastAsia="Times New Roman" w:cs="Arial"/>
          <w:sz w:val="24"/>
          <w:szCs w:val="24"/>
        </w:rPr>
        <w:t>participantes,</w:t>
      </w:r>
      <w:r>
        <w:rPr>
          <w:rFonts w:ascii="Arial" w:hAnsi="Arial" w:eastAsia="Times New Roman" w:cs="Arial"/>
          <w:spacing w:val="19"/>
          <w:sz w:val="24"/>
          <w:szCs w:val="24"/>
        </w:rPr>
        <w:t xml:space="preserve"> </w:t>
      </w:r>
      <w:r>
        <w:rPr>
          <w:rFonts w:ascii="Arial" w:hAnsi="Arial" w:eastAsia="Times New Roman" w:cs="Arial"/>
          <w:sz w:val="24"/>
          <w:szCs w:val="24"/>
        </w:rPr>
        <w:t>que</w:t>
      </w:r>
      <w:r>
        <w:rPr>
          <w:rFonts w:ascii="Arial" w:hAnsi="Arial" w:eastAsia="Times New Roman" w:cs="Arial"/>
          <w:spacing w:val="21"/>
          <w:sz w:val="24"/>
          <w:szCs w:val="24"/>
        </w:rPr>
        <w:t xml:space="preserve"> </w:t>
      </w:r>
      <w:r>
        <w:rPr>
          <w:rFonts w:ascii="Arial" w:hAnsi="Arial" w:eastAsia="Times New Roman" w:cs="Arial"/>
          <w:sz w:val="24"/>
          <w:szCs w:val="24"/>
        </w:rPr>
        <w:t>sejam</w:t>
      </w:r>
      <w:r>
        <w:rPr>
          <w:rFonts w:ascii="Arial" w:hAnsi="Arial" w:eastAsia="Times New Roman" w:cs="Arial"/>
          <w:spacing w:val="20"/>
          <w:sz w:val="24"/>
          <w:szCs w:val="24"/>
        </w:rPr>
        <w:t xml:space="preserve"> </w:t>
      </w:r>
      <w:r>
        <w:rPr>
          <w:rFonts w:ascii="Arial" w:hAnsi="Arial" w:eastAsia="Times New Roman" w:cs="Arial"/>
          <w:sz w:val="24"/>
          <w:szCs w:val="24"/>
        </w:rPr>
        <w:t>planejadas</w:t>
      </w:r>
      <w:r>
        <w:rPr>
          <w:rFonts w:ascii="Arial" w:hAnsi="Arial" w:eastAsia="Times New Roman" w:cs="Arial"/>
          <w:spacing w:val="22"/>
          <w:sz w:val="24"/>
          <w:szCs w:val="24"/>
        </w:rPr>
        <w:t xml:space="preserve"> </w:t>
      </w:r>
      <w:r>
        <w:rPr>
          <w:rFonts w:ascii="Arial" w:hAnsi="Arial" w:eastAsia="Times New Roman" w:cs="Arial"/>
          <w:sz w:val="24"/>
          <w:szCs w:val="24"/>
        </w:rPr>
        <w:t>para serem executadas individualmente, sem contato físico, e em espaços abertos (ar livre);</w:t>
      </w:r>
    </w:p>
    <w:p>
      <w:pPr>
        <w:numPr>
          <w:ilvl w:val="0"/>
          <w:numId w:val="38"/>
        </w:numPr>
        <w:tabs>
          <w:tab w:val="left" w:pos="0"/>
        </w:tabs>
        <w:spacing w:line="360" w:lineRule="auto"/>
        <w:jc w:val="both"/>
        <w:rPr>
          <w:rFonts w:ascii="Arial" w:hAnsi="Arial" w:eastAsia="Times New Roman" w:cs="Arial"/>
          <w:sz w:val="24"/>
          <w:szCs w:val="24"/>
        </w:rPr>
      </w:pPr>
      <w:r>
        <w:rPr>
          <w:rFonts w:ascii="Arial" w:hAnsi="Arial" w:eastAsia="Times New Roman" w:cs="Arial"/>
          <w:sz w:val="24"/>
          <w:szCs w:val="24"/>
        </w:rPr>
        <w:t>Proibir a prática de esportes que envolvam a troca de objetos entre os</w:t>
      </w:r>
      <w:r>
        <w:rPr>
          <w:rFonts w:ascii="Arial" w:hAnsi="Arial" w:eastAsia="Times New Roman" w:cs="Arial"/>
          <w:spacing w:val="-11"/>
          <w:sz w:val="24"/>
          <w:szCs w:val="24"/>
        </w:rPr>
        <w:t xml:space="preserve"> </w:t>
      </w:r>
      <w:r>
        <w:rPr>
          <w:rFonts w:ascii="Arial" w:hAnsi="Arial" w:eastAsia="Times New Roman" w:cs="Arial"/>
          <w:sz w:val="24"/>
          <w:szCs w:val="24"/>
        </w:rPr>
        <w:t>estudantes;</w:t>
      </w:r>
    </w:p>
    <w:p>
      <w:pPr>
        <w:numPr>
          <w:ilvl w:val="0"/>
          <w:numId w:val="38"/>
        </w:numPr>
        <w:tabs>
          <w:tab w:val="left" w:pos="0"/>
        </w:tabs>
        <w:spacing w:line="360" w:lineRule="auto"/>
        <w:ind w:right="163"/>
        <w:jc w:val="both"/>
        <w:rPr>
          <w:rFonts w:ascii="Arial" w:hAnsi="Arial" w:eastAsia="Times New Roman" w:cs="Arial"/>
          <w:sz w:val="24"/>
          <w:szCs w:val="24"/>
        </w:rPr>
      </w:pPr>
      <w:r>
        <w:rPr>
          <w:rFonts w:ascii="Arial" w:hAnsi="Arial" w:eastAsia="Times New Roman" w:cs="Arial"/>
          <w:sz w:val="24"/>
          <w:szCs w:val="24"/>
        </w:rPr>
        <w:t>Proibir comemorações de qualquer natureza, apresentações artísticas, eventos esportivos com público, entre outros;</w:t>
      </w:r>
    </w:p>
    <w:p>
      <w:pPr>
        <w:numPr>
          <w:ilvl w:val="0"/>
          <w:numId w:val="38"/>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Seguir todas as recomendações das autoridades de Saúde em relação à quantidade máxima de pessoas permitidas de forma a garantir o distanciamento físico adequado</w:t>
      </w:r>
      <w:r>
        <w:rPr>
          <w:rFonts w:hint="default" w:ascii="Arial" w:hAnsi="Arial" w:eastAsia="Times New Roman" w:cs="Arial"/>
          <w:sz w:val="24"/>
          <w:szCs w:val="24"/>
          <w:lang w:val="pt-BR"/>
        </w:rPr>
        <w:t>;</w:t>
      </w:r>
    </w:p>
    <w:p>
      <w:pPr>
        <w:numPr>
          <w:ilvl w:val="0"/>
          <w:numId w:val="38"/>
        </w:numPr>
        <w:tabs>
          <w:tab w:val="left" w:pos="0"/>
        </w:tabs>
        <w:spacing w:line="360" w:lineRule="auto"/>
        <w:ind w:right="168"/>
        <w:jc w:val="both"/>
        <w:rPr>
          <w:sz w:val="24"/>
          <w:highlight w:val="yellow"/>
        </w:rPr>
      </w:pPr>
      <w:r>
        <w:rPr>
          <w:rFonts w:ascii="Arial" w:hAnsi="Arial" w:eastAsia="Times New Roman" w:cs="Arial"/>
          <w:sz w:val="24"/>
          <w:szCs w:val="24"/>
        </w:rPr>
        <w:t>Fica proibida a prática de esportes que envolvam superfícies e objetos que não possam ser higienizados;</w:t>
      </w:r>
    </w:p>
    <w:p>
      <w:pPr>
        <w:numPr>
          <w:ilvl w:val="0"/>
          <w:numId w:val="38"/>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É vedado o uso de quadras e ambientes para o público externo de forma concomitante com os alunos;</w:t>
      </w:r>
    </w:p>
    <w:p>
      <w:pPr>
        <w:numPr>
          <w:ilvl w:val="0"/>
          <w:numId w:val="38"/>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escola é responsável pelo regramento sanitário imposto na Portaria Conjunta SES/FESPORTE n. 441, de 27 de abril de 2021;</w:t>
      </w:r>
    </w:p>
    <w:p>
      <w:pPr>
        <w:numPr>
          <w:ilvl w:val="0"/>
          <w:numId w:val="38"/>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categoria de esporte educacional para fins de regramento, fica definido o seguinte grupo e modalidades esportivas: Grupo I do artigo 3º da Portaria Conjunta SES/FESPORTE n 441 de 27 de abril de 2021, mantendo distanciamento social entre duplas, com a condição de ser sempre a mesma dupla na execução das aulas, semanalmente. No Grupo I, constam as seguintes modalidades:</w:t>
      </w:r>
    </w:p>
    <w:p>
      <w:pPr>
        <w:widowControl/>
        <w:adjustRightInd w:val="0"/>
        <w:spacing w:line="360" w:lineRule="auto"/>
        <w:ind w:left="1418"/>
        <w:jc w:val="both"/>
        <w:rPr>
          <w:rFonts w:hint="default" w:ascii="Arial" w:hAnsi="Arial" w:cs="Arial"/>
          <w:sz w:val="24"/>
          <w:szCs w:val="24"/>
          <w:highlight w:val="yellow"/>
          <w:lang w:val="en-US"/>
        </w:rPr>
      </w:pPr>
      <w:r>
        <w:rPr>
          <w:rFonts w:hint="default" w:ascii="Arial" w:hAnsi="Arial" w:eastAsia="SimSun" w:cs="Arial"/>
          <w:b/>
          <w:bCs/>
          <w:sz w:val="24"/>
          <w:szCs w:val="24"/>
          <w:highlight w:val="yellow"/>
          <w:lang w:val="pt-BR" w:eastAsia="pt-BR"/>
        </w:rPr>
        <w:t xml:space="preserve">a) Grupo I </w:t>
      </w:r>
      <w:r>
        <w:rPr>
          <w:rFonts w:hint="default" w:ascii="Arial" w:hAnsi="Arial" w:eastAsia="SimSun" w:cs="Arial"/>
          <w:sz w:val="24"/>
          <w:szCs w:val="24"/>
          <w:highlight w:val="yellow"/>
          <w:lang w:val="pt-BR" w:eastAsia="pt-BR"/>
        </w:rPr>
        <w:t>- Modalidades individuais sem contato direto: os praticantes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permanecem afastados uns dos outros de maneira que não haja contato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físico entre eles em nenhum momento da atividade, tais como atletismo,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canoagem, ciclismo, golfe, ginástica, xadrez, bocha, bolão 16, bolão 23,</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automobilismo, motociclismo, tiro esportivo, tiro com arco, powerlift, crossfit,</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halterofilismo, surf, bodyboard, skate, escalada esportiva, triatlhon, pentatlo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moderno, hipismo, esgrima, badminton, remo, vela, tênis de mesa, tênis,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beach tênis, natação, squash, paddle, patinação, dança individual; rafting,</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esqui aquático, equitação, rapel, voo com asa delta, parapente ou balão</w:t>
      </w:r>
      <w:r>
        <w:rPr>
          <w:rFonts w:hint="default" w:ascii="Arial" w:hAnsi="Arial" w:eastAsia="SimSun" w:cs="Arial"/>
          <w:sz w:val="24"/>
          <w:szCs w:val="24"/>
          <w:highlight w:val="yellow"/>
          <w:lang w:val="en-US" w:eastAsia="pt-BR"/>
        </w:rPr>
        <w:t>.</w:t>
      </w:r>
    </w:p>
    <w:p>
      <w:pPr>
        <w:numPr>
          <w:numId w:val="0"/>
        </w:numPr>
        <w:tabs>
          <w:tab w:val="left" w:pos="0"/>
        </w:tabs>
        <w:spacing w:line="360" w:lineRule="auto"/>
        <w:ind w:left="284" w:leftChars="0" w:right="168" w:rightChars="0"/>
        <w:jc w:val="both"/>
        <w:rPr>
          <w:rFonts w:ascii="Arial" w:hAnsi="Arial" w:eastAsia="Times New Roman" w:cs="Arial"/>
          <w:sz w:val="24"/>
          <w:szCs w:val="24"/>
        </w:rPr>
      </w:pPr>
    </w:p>
    <w:p>
      <w:pPr>
        <w:tabs>
          <w:tab w:val="left" w:pos="1322"/>
        </w:tabs>
        <w:spacing w:line="360" w:lineRule="auto"/>
        <w:ind w:left="1100"/>
        <w:jc w:val="both"/>
        <w:outlineLvl w:val="0"/>
        <w:rPr>
          <w:rFonts w:ascii="Arial" w:hAnsi="Arial" w:eastAsia="Times New Roman" w:cs="Arial"/>
          <w:b/>
          <w:bCs/>
          <w:color w:val="00AF50"/>
          <w:spacing w:val="-18"/>
          <w:sz w:val="24"/>
          <w:szCs w:val="24"/>
        </w:rPr>
      </w:pPr>
    </w:p>
    <w:p>
      <w:pPr>
        <w:tabs>
          <w:tab w:val="left" w:pos="1322"/>
        </w:tabs>
        <w:spacing w:line="360" w:lineRule="auto"/>
        <w:jc w:val="both"/>
        <w:outlineLvl w:val="0"/>
        <w:rPr>
          <w:rFonts w:ascii="Arial" w:hAnsi="Arial" w:eastAsia="Times New Roman" w:cs="Arial"/>
          <w:b/>
          <w:bCs/>
          <w:spacing w:val="-18"/>
          <w:sz w:val="24"/>
          <w:szCs w:val="24"/>
        </w:rPr>
      </w:pPr>
      <w:bookmarkStart w:id="69" w:name="_Toc64032823"/>
      <w:r>
        <w:rPr>
          <w:rFonts w:ascii="Arial" w:hAnsi="Arial" w:eastAsia="Times New Roman" w:cs="Arial"/>
          <w:b/>
          <w:bCs/>
          <w:spacing w:val="-18"/>
          <w:sz w:val="24"/>
          <w:szCs w:val="24"/>
        </w:rPr>
        <w:t>12 - MEDIDAS PARA MONITORAMENTO E COMUNICAÇÃO</w:t>
      </w:r>
      <w:bookmarkEnd w:id="69"/>
    </w:p>
    <w:p>
      <w:pPr>
        <w:tabs>
          <w:tab w:val="left" w:pos="1322"/>
        </w:tabs>
        <w:spacing w:line="360" w:lineRule="auto"/>
        <w:jc w:val="both"/>
        <w:outlineLvl w:val="0"/>
        <w:rPr>
          <w:rFonts w:ascii="Arial" w:hAnsi="Arial" w:eastAsia="Times New Roman" w:cs="Arial"/>
          <w:b/>
          <w:bCs/>
          <w:sz w:val="24"/>
          <w:szCs w:val="24"/>
        </w:rPr>
      </w:pPr>
    </w:p>
    <w:p>
      <w:pPr>
        <w:numPr>
          <w:ilvl w:val="0"/>
          <w:numId w:val="39"/>
        </w:numPr>
        <w:tabs>
          <w:tab w:val="left" w:pos="752"/>
          <w:tab w:val="left" w:pos="753"/>
        </w:tabs>
        <w:spacing w:line="360" w:lineRule="auto"/>
        <w:ind w:right="657"/>
        <w:jc w:val="both"/>
        <w:rPr>
          <w:rFonts w:ascii="Arial" w:hAnsi="Arial" w:eastAsia="Times New Roman" w:cs="Arial"/>
          <w:sz w:val="24"/>
          <w:szCs w:val="24"/>
        </w:rPr>
      </w:pPr>
      <w:r>
        <w:rPr>
          <w:rFonts w:ascii="Arial" w:hAnsi="Arial" w:eastAsia="Times New Roman" w:cs="Arial"/>
          <w:sz w:val="24"/>
          <w:szCs w:val="24"/>
        </w:rPr>
        <w:t>Orientar pais, responsáveis e estudantes sobre as regras de funcionamento da Unidade Escolar</w:t>
      </w:r>
      <w:r>
        <w:rPr>
          <w:rFonts w:ascii="Arial" w:hAnsi="Arial" w:eastAsia="Times New Roman" w:cs="Arial"/>
          <w:spacing w:val="-18"/>
          <w:sz w:val="24"/>
          <w:szCs w:val="24"/>
        </w:rPr>
        <w:t xml:space="preserve"> </w:t>
      </w:r>
      <w:r>
        <w:rPr>
          <w:rFonts w:ascii="Arial" w:hAnsi="Arial" w:eastAsia="Times New Roman" w:cs="Arial"/>
          <w:sz w:val="24"/>
          <w:szCs w:val="24"/>
        </w:rPr>
        <w:t>no retorno das aulas</w:t>
      </w:r>
      <w:r>
        <w:rPr>
          <w:rFonts w:ascii="Arial" w:hAnsi="Arial" w:eastAsia="Times New Roman" w:cs="Arial"/>
          <w:spacing w:val="1"/>
          <w:sz w:val="24"/>
          <w:szCs w:val="24"/>
        </w:rPr>
        <w:t xml:space="preserve"> </w:t>
      </w:r>
      <w:r>
        <w:rPr>
          <w:rFonts w:ascii="Arial" w:hAnsi="Arial" w:eastAsia="Times New Roman" w:cs="Arial"/>
          <w:sz w:val="24"/>
          <w:szCs w:val="24"/>
        </w:rPr>
        <w:t>presenciais;</w:t>
      </w:r>
    </w:p>
    <w:p>
      <w:pPr>
        <w:numPr>
          <w:ilvl w:val="0"/>
          <w:numId w:val="39"/>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Orientar os estudantes, profissionais da educação e funcionários quanto </w:t>
      </w:r>
      <w:r>
        <w:rPr>
          <w:rFonts w:ascii="Arial" w:hAnsi="Arial" w:eastAsia="Times New Roman" w:cs="Arial"/>
          <w:spacing w:val="-3"/>
          <w:sz w:val="24"/>
          <w:szCs w:val="24"/>
        </w:rPr>
        <w:t xml:space="preserve">às </w:t>
      </w:r>
      <w:r>
        <w:rPr>
          <w:rFonts w:ascii="Arial" w:hAnsi="Arial" w:eastAsia="Times New Roman" w:cs="Arial"/>
          <w:sz w:val="24"/>
          <w:szCs w:val="24"/>
        </w:rPr>
        <w:t>medidas de</w:t>
      </w:r>
      <w:r>
        <w:rPr>
          <w:rFonts w:ascii="Arial" w:hAnsi="Arial" w:eastAsia="Times New Roman" w:cs="Arial"/>
          <w:spacing w:val="-25"/>
          <w:sz w:val="24"/>
          <w:szCs w:val="24"/>
        </w:rPr>
        <w:t xml:space="preserve"> </w:t>
      </w:r>
      <w:r>
        <w:rPr>
          <w:rFonts w:ascii="Arial" w:hAnsi="Arial" w:eastAsia="Times New Roman" w:cs="Arial"/>
          <w:sz w:val="24"/>
          <w:szCs w:val="24"/>
        </w:rPr>
        <w:t>prevenção;</w:t>
      </w:r>
    </w:p>
    <w:p>
      <w:pPr>
        <w:numPr>
          <w:ilvl w:val="0"/>
          <w:numId w:val="39"/>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Afixar</w:t>
      </w:r>
      <w:r>
        <w:rPr>
          <w:rFonts w:ascii="Arial" w:hAnsi="Arial" w:eastAsia="Times New Roman" w:cs="Arial"/>
          <w:spacing w:val="-5"/>
          <w:sz w:val="24"/>
          <w:szCs w:val="24"/>
        </w:rPr>
        <w:t xml:space="preserve"> </w:t>
      </w:r>
      <w:r>
        <w:rPr>
          <w:rFonts w:ascii="Arial" w:hAnsi="Arial" w:eastAsia="Times New Roman" w:cs="Arial"/>
          <w:sz w:val="24"/>
          <w:szCs w:val="24"/>
        </w:rPr>
        <w:t>as</w:t>
      </w:r>
      <w:r>
        <w:rPr>
          <w:rFonts w:ascii="Arial" w:hAnsi="Arial" w:eastAsia="Times New Roman" w:cs="Arial"/>
          <w:spacing w:val="-8"/>
          <w:sz w:val="24"/>
          <w:szCs w:val="24"/>
        </w:rPr>
        <w:t xml:space="preserve"> </w:t>
      </w:r>
      <w:r>
        <w:rPr>
          <w:rFonts w:ascii="Arial" w:hAnsi="Arial" w:eastAsia="Times New Roman" w:cs="Arial"/>
          <w:sz w:val="24"/>
          <w:szCs w:val="24"/>
        </w:rPr>
        <w:t>medidas</w:t>
      </w:r>
      <w:r>
        <w:rPr>
          <w:rFonts w:ascii="Arial" w:hAnsi="Arial" w:eastAsia="Times New Roman" w:cs="Arial"/>
          <w:spacing w:val="-4"/>
          <w:sz w:val="24"/>
          <w:szCs w:val="24"/>
        </w:rPr>
        <w:t xml:space="preserve"> </w:t>
      </w:r>
      <w:r>
        <w:rPr>
          <w:rFonts w:ascii="Arial" w:hAnsi="Arial" w:eastAsia="Times New Roman" w:cs="Arial"/>
          <w:sz w:val="24"/>
          <w:szCs w:val="24"/>
        </w:rPr>
        <w:t>de</w:t>
      </w:r>
      <w:r>
        <w:rPr>
          <w:rFonts w:ascii="Arial" w:hAnsi="Arial" w:eastAsia="Times New Roman" w:cs="Arial"/>
          <w:spacing w:val="-8"/>
          <w:sz w:val="24"/>
          <w:szCs w:val="24"/>
        </w:rPr>
        <w:t xml:space="preserve"> </w:t>
      </w:r>
      <w:r>
        <w:rPr>
          <w:rFonts w:ascii="Arial" w:hAnsi="Arial" w:eastAsia="Times New Roman" w:cs="Arial"/>
          <w:spacing w:val="2"/>
          <w:sz w:val="24"/>
          <w:szCs w:val="24"/>
        </w:rPr>
        <w:t>prevenção</w:t>
      </w:r>
      <w:r>
        <w:rPr>
          <w:rFonts w:ascii="Arial" w:hAnsi="Arial" w:eastAsia="Times New Roman" w:cs="Arial"/>
          <w:spacing w:val="-7"/>
          <w:sz w:val="24"/>
          <w:szCs w:val="24"/>
        </w:rPr>
        <w:t xml:space="preserve"> </w:t>
      </w:r>
      <w:r>
        <w:rPr>
          <w:rFonts w:ascii="Arial" w:hAnsi="Arial" w:eastAsia="Times New Roman" w:cs="Arial"/>
          <w:sz w:val="24"/>
          <w:szCs w:val="24"/>
        </w:rPr>
        <w:t>por</w:t>
      </w:r>
      <w:r>
        <w:rPr>
          <w:rFonts w:ascii="Arial" w:hAnsi="Arial" w:eastAsia="Times New Roman" w:cs="Arial"/>
          <w:spacing w:val="-5"/>
          <w:sz w:val="24"/>
          <w:szCs w:val="24"/>
        </w:rPr>
        <w:t xml:space="preserve"> </w:t>
      </w:r>
      <w:r>
        <w:rPr>
          <w:rFonts w:ascii="Arial" w:hAnsi="Arial" w:eastAsia="Times New Roman" w:cs="Arial"/>
          <w:sz w:val="24"/>
          <w:szCs w:val="24"/>
        </w:rPr>
        <w:t>meio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6"/>
          <w:sz w:val="24"/>
          <w:szCs w:val="24"/>
        </w:rPr>
        <w:t xml:space="preserve"> </w:t>
      </w:r>
      <w:r>
        <w:rPr>
          <w:rFonts w:ascii="Arial" w:hAnsi="Arial" w:eastAsia="Times New Roman" w:cs="Arial"/>
          <w:sz w:val="24"/>
          <w:szCs w:val="24"/>
        </w:rPr>
        <w:t>materiais áudio-visuais</w:t>
      </w:r>
      <w:r>
        <w:rPr>
          <w:rFonts w:ascii="Arial" w:hAnsi="Arial" w:eastAsia="Times New Roman" w:cs="Arial"/>
          <w:spacing w:val="-2"/>
          <w:sz w:val="24"/>
          <w:szCs w:val="24"/>
        </w:rPr>
        <w:t xml:space="preserve"> </w:t>
      </w:r>
      <w:r>
        <w:rPr>
          <w:rFonts w:ascii="Arial" w:hAnsi="Arial" w:eastAsia="Times New Roman" w:cs="Arial"/>
          <w:sz w:val="24"/>
          <w:szCs w:val="24"/>
        </w:rPr>
        <w:t>nas</w:t>
      </w:r>
      <w:r>
        <w:rPr>
          <w:rFonts w:ascii="Arial" w:hAnsi="Arial" w:eastAsia="Times New Roman" w:cs="Arial"/>
          <w:spacing w:val="-7"/>
          <w:sz w:val="24"/>
          <w:szCs w:val="24"/>
        </w:rPr>
        <w:t xml:space="preserve"> </w:t>
      </w:r>
      <w:r>
        <w:rPr>
          <w:rFonts w:ascii="Arial" w:hAnsi="Arial" w:eastAsia="Times New Roman" w:cs="Arial"/>
          <w:sz w:val="24"/>
          <w:szCs w:val="24"/>
        </w:rPr>
        <w:t>Unidades</w:t>
      </w:r>
      <w:r>
        <w:rPr>
          <w:rFonts w:ascii="Arial" w:hAnsi="Arial" w:eastAsia="Times New Roman" w:cs="Arial"/>
          <w:spacing w:val="-4"/>
          <w:sz w:val="24"/>
          <w:szCs w:val="24"/>
        </w:rPr>
        <w:t xml:space="preserve"> </w:t>
      </w:r>
      <w:r>
        <w:rPr>
          <w:rFonts w:ascii="Arial" w:hAnsi="Arial" w:eastAsia="Times New Roman" w:cs="Arial"/>
          <w:sz w:val="24"/>
          <w:szCs w:val="24"/>
        </w:rPr>
        <w:t>Escolares e mídias sociais;</w:t>
      </w:r>
    </w:p>
    <w:p>
      <w:pPr>
        <w:numPr>
          <w:ilvl w:val="0"/>
          <w:numId w:val="39"/>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 xml:space="preserve">Compartilhar </w:t>
      </w:r>
      <w:r>
        <w:rPr>
          <w:rFonts w:ascii="Arial" w:hAnsi="Arial" w:eastAsia="Times New Roman" w:cs="Arial"/>
          <w:sz w:val="24"/>
          <w:szCs w:val="24"/>
        </w:rPr>
        <w:t xml:space="preserve">os protocolos de higiene da lavagem das </w:t>
      </w:r>
      <w:r>
        <w:rPr>
          <w:rFonts w:ascii="Arial" w:hAnsi="Arial" w:eastAsia="Times New Roman" w:cs="Arial"/>
          <w:spacing w:val="2"/>
          <w:sz w:val="24"/>
          <w:szCs w:val="24"/>
        </w:rPr>
        <w:t xml:space="preserve">mãos </w:t>
      </w:r>
      <w:r>
        <w:rPr>
          <w:rFonts w:ascii="Arial" w:hAnsi="Arial" w:eastAsia="Times New Roman" w:cs="Arial"/>
          <w:sz w:val="24"/>
          <w:szCs w:val="24"/>
        </w:rPr>
        <w:t>e as regras de etiqueta</w:t>
      </w:r>
      <w:r>
        <w:rPr>
          <w:rFonts w:ascii="Arial" w:hAnsi="Arial" w:eastAsia="Times New Roman" w:cs="Arial"/>
          <w:spacing w:val="2"/>
          <w:sz w:val="24"/>
          <w:szCs w:val="24"/>
        </w:rPr>
        <w:t xml:space="preserve"> </w:t>
      </w:r>
      <w:r>
        <w:rPr>
          <w:rFonts w:ascii="Arial" w:hAnsi="Arial" w:eastAsia="Times New Roman" w:cs="Arial"/>
          <w:sz w:val="24"/>
          <w:szCs w:val="24"/>
        </w:rPr>
        <w:t>respiratória;</w:t>
      </w:r>
    </w:p>
    <w:p>
      <w:pPr>
        <w:numPr>
          <w:ilvl w:val="0"/>
          <w:numId w:val="39"/>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Afixar </w:t>
      </w:r>
      <w:r>
        <w:rPr>
          <w:rFonts w:ascii="Arial" w:hAnsi="Arial" w:eastAsia="Times New Roman" w:cs="Arial"/>
          <w:spacing w:val="2"/>
          <w:sz w:val="24"/>
          <w:szCs w:val="24"/>
        </w:rPr>
        <w:t xml:space="preserve">orientações </w:t>
      </w:r>
      <w:r>
        <w:rPr>
          <w:rFonts w:ascii="Arial" w:hAnsi="Arial" w:eastAsia="Times New Roman" w:cs="Arial"/>
          <w:sz w:val="24"/>
          <w:szCs w:val="24"/>
        </w:rPr>
        <w:t xml:space="preserve">do uso do </w:t>
      </w:r>
      <w:r>
        <w:rPr>
          <w:rFonts w:ascii="Arial" w:hAnsi="Arial" w:eastAsia="Times New Roman" w:cs="Arial"/>
          <w:spacing w:val="2"/>
          <w:sz w:val="24"/>
          <w:szCs w:val="24"/>
        </w:rPr>
        <w:t xml:space="preserve">bebedouro </w:t>
      </w:r>
      <w:r>
        <w:rPr>
          <w:rFonts w:ascii="Arial" w:hAnsi="Arial" w:eastAsia="Times New Roman" w:cs="Arial"/>
          <w:sz w:val="24"/>
          <w:szCs w:val="24"/>
        </w:rPr>
        <w:t xml:space="preserve">para </w:t>
      </w:r>
      <w:r>
        <w:rPr>
          <w:rFonts w:ascii="Arial" w:hAnsi="Arial" w:eastAsia="Times New Roman" w:cs="Arial"/>
          <w:spacing w:val="2"/>
          <w:sz w:val="24"/>
          <w:szCs w:val="24"/>
        </w:rPr>
        <w:t xml:space="preserve">abastecimento </w:t>
      </w:r>
      <w:r>
        <w:rPr>
          <w:rFonts w:ascii="Arial" w:hAnsi="Arial" w:eastAsia="Times New Roman" w:cs="Arial"/>
          <w:sz w:val="24"/>
          <w:szCs w:val="24"/>
        </w:rPr>
        <w:t>da garrafa</w:t>
      </w:r>
      <w:r>
        <w:rPr>
          <w:rFonts w:ascii="Arial" w:hAnsi="Arial" w:eastAsia="Times New Roman" w:cs="Arial"/>
          <w:spacing w:val="-36"/>
          <w:sz w:val="24"/>
          <w:szCs w:val="24"/>
        </w:rPr>
        <w:t xml:space="preserve"> </w:t>
      </w:r>
      <w:r>
        <w:rPr>
          <w:rFonts w:ascii="Arial" w:hAnsi="Arial" w:eastAsia="Times New Roman" w:cs="Arial"/>
          <w:sz w:val="24"/>
          <w:szCs w:val="24"/>
        </w:rPr>
        <w:t>individual;</w:t>
      </w:r>
    </w:p>
    <w:p>
      <w:pPr>
        <w:numPr>
          <w:ilvl w:val="0"/>
          <w:numId w:val="39"/>
        </w:numPr>
        <w:tabs>
          <w:tab w:val="left" w:pos="752"/>
          <w:tab w:val="left" w:pos="753"/>
        </w:tabs>
        <w:spacing w:line="360" w:lineRule="auto"/>
        <w:ind w:right="1153"/>
        <w:jc w:val="both"/>
        <w:rPr>
          <w:rFonts w:ascii="Arial" w:hAnsi="Arial" w:eastAsia="Times New Roman" w:cs="Arial"/>
          <w:sz w:val="24"/>
          <w:szCs w:val="24"/>
        </w:rPr>
      </w:pPr>
      <w:r>
        <w:rPr>
          <w:rFonts w:ascii="Arial" w:hAnsi="Arial" w:eastAsia="Times New Roman" w:cs="Arial"/>
          <w:sz w:val="24"/>
          <w:szCs w:val="24"/>
        </w:rPr>
        <w:t xml:space="preserve">Esclarecer para </w:t>
      </w:r>
      <w:r>
        <w:rPr>
          <w:rFonts w:ascii="Arial" w:hAnsi="Arial" w:eastAsia="Times New Roman" w:cs="Arial"/>
          <w:spacing w:val="2"/>
          <w:sz w:val="24"/>
          <w:szCs w:val="24"/>
        </w:rPr>
        <w:t xml:space="preserve">comunidade </w:t>
      </w:r>
      <w:r>
        <w:rPr>
          <w:rFonts w:ascii="Arial" w:hAnsi="Arial" w:eastAsia="Times New Roman" w:cs="Arial"/>
          <w:sz w:val="24"/>
          <w:szCs w:val="24"/>
        </w:rPr>
        <w:t xml:space="preserve">escolar os </w:t>
      </w:r>
      <w:r>
        <w:rPr>
          <w:rFonts w:ascii="Arial" w:hAnsi="Arial" w:eastAsia="Times New Roman" w:cs="Arial"/>
          <w:spacing w:val="2"/>
          <w:sz w:val="24"/>
          <w:szCs w:val="24"/>
        </w:rPr>
        <w:t xml:space="preserve">protocolos </w:t>
      </w:r>
      <w:r>
        <w:rPr>
          <w:rFonts w:ascii="Arial" w:hAnsi="Arial" w:eastAsia="Times New Roman" w:cs="Arial"/>
          <w:sz w:val="24"/>
          <w:szCs w:val="24"/>
        </w:rPr>
        <w:t xml:space="preserve">a serem seguidos em caso de suspeita ou </w:t>
      </w:r>
      <w:r>
        <w:rPr>
          <w:rFonts w:ascii="Arial" w:hAnsi="Arial" w:eastAsia="Times New Roman" w:cs="Arial"/>
          <w:spacing w:val="2"/>
          <w:sz w:val="24"/>
          <w:szCs w:val="24"/>
        </w:rPr>
        <w:t xml:space="preserve">confirmação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COVID-19;</w:t>
      </w:r>
    </w:p>
    <w:p>
      <w:pPr>
        <w:numPr>
          <w:ilvl w:val="0"/>
          <w:numId w:val="39"/>
        </w:numPr>
        <w:tabs>
          <w:tab w:val="left" w:pos="752"/>
          <w:tab w:val="left" w:pos="753"/>
        </w:tabs>
        <w:spacing w:line="360" w:lineRule="auto"/>
        <w:ind w:right="481"/>
        <w:jc w:val="both"/>
        <w:rPr>
          <w:rFonts w:ascii="Arial" w:hAnsi="Arial" w:eastAsia="Times New Roman" w:cs="Arial"/>
          <w:sz w:val="24"/>
          <w:szCs w:val="24"/>
        </w:rPr>
      </w:pPr>
      <w:r>
        <w:rPr>
          <w:rFonts w:ascii="Arial" w:hAnsi="Arial" w:eastAsia="Times New Roman" w:cs="Arial"/>
          <w:sz w:val="24"/>
          <w:szCs w:val="24"/>
        </w:rPr>
        <w:t xml:space="preserve">Orientar para a imediata comunicação à Unidade </w:t>
      </w:r>
      <w:r>
        <w:rPr>
          <w:rFonts w:ascii="Arial" w:hAnsi="Arial" w:eastAsia="Times New Roman" w:cs="Arial"/>
          <w:spacing w:val="-3"/>
          <w:sz w:val="24"/>
          <w:szCs w:val="24"/>
        </w:rPr>
        <w:t xml:space="preserve">Escolar, </w:t>
      </w:r>
      <w:r>
        <w:rPr>
          <w:rFonts w:ascii="Arial" w:hAnsi="Arial" w:eastAsia="Times New Roman" w:cs="Arial"/>
          <w:sz w:val="24"/>
          <w:szCs w:val="24"/>
        </w:rPr>
        <w:t xml:space="preserve">quando houver a suspeita </w:t>
      </w:r>
      <w:r>
        <w:rPr>
          <w:rFonts w:ascii="Arial" w:hAnsi="Arial" w:eastAsia="Times New Roman" w:cs="Arial"/>
          <w:spacing w:val="-3"/>
          <w:sz w:val="24"/>
          <w:szCs w:val="24"/>
        </w:rPr>
        <w:t>ou</w:t>
      </w:r>
      <w:r>
        <w:rPr>
          <w:rFonts w:ascii="Arial" w:hAnsi="Arial" w:eastAsia="Times New Roman" w:cs="Arial"/>
          <w:spacing w:val="-35"/>
          <w:sz w:val="24"/>
          <w:szCs w:val="24"/>
        </w:rPr>
        <w:t xml:space="preserve"> </w:t>
      </w:r>
      <w:r>
        <w:rPr>
          <w:rFonts w:ascii="Arial" w:hAnsi="Arial" w:eastAsia="Times New Roman" w:cs="Arial"/>
          <w:sz w:val="24"/>
          <w:szCs w:val="24"/>
        </w:rPr>
        <w:t>confirmação da Covid-19 (estudantes, professores, funcionários e</w:t>
      </w:r>
      <w:r>
        <w:rPr>
          <w:rFonts w:ascii="Arial" w:hAnsi="Arial" w:eastAsia="Times New Roman" w:cs="Arial"/>
          <w:spacing w:val="-7"/>
          <w:sz w:val="24"/>
          <w:szCs w:val="24"/>
        </w:rPr>
        <w:t xml:space="preserve"> </w:t>
      </w:r>
      <w:r>
        <w:rPr>
          <w:rFonts w:ascii="Arial" w:hAnsi="Arial" w:eastAsia="Times New Roman" w:cs="Arial"/>
          <w:sz w:val="24"/>
          <w:szCs w:val="24"/>
        </w:rPr>
        <w:t>outros);</w:t>
      </w:r>
    </w:p>
    <w:p>
      <w:pPr>
        <w:numPr>
          <w:ilvl w:val="0"/>
          <w:numId w:val="39"/>
        </w:numPr>
        <w:tabs>
          <w:tab w:val="left" w:pos="752"/>
          <w:tab w:val="left" w:pos="753"/>
        </w:tabs>
        <w:spacing w:line="360" w:lineRule="auto"/>
        <w:ind w:right="139"/>
        <w:jc w:val="both"/>
        <w:rPr>
          <w:rFonts w:ascii="Arial" w:hAnsi="Arial" w:eastAsia="Times New Roman" w:cs="Arial"/>
          <w:sz w:val="24"/>
          <w:szCs w:val="24"/>
        </w:rPr>
      </w:pPr>
      <w:r>
        <w:rPr>
          <w:rFonts w:ascii="Arial" w:hAnsi="Arial" w:eastAsia="Times New Roman" w:cs="Arial"/>
          <w:sz w:val="24"/>
          <w:szCs w:val="24"/>
        </w:rPr>
        <w:t xml:space="preserve">Realizar a busca ativa das pessoas que tiveram contato na Unidade Escolar com o indivíduo positivo para </w:t>
      </w:r>
      <w:r>
        <w:rPr>
          <w:rFonts w:ascii="Arial" w:hAnsi="Arial" w:eastAsia="Times New Roman" w:cs="Arial"/>
          <w:spacing w:val="2"/>
          <w:sz w:val="24"/>
          <w:szCs w:val="24"/>
        </w:rPr>
        <w:t xml:space="preserve">COVID-19 </w:t>
      </w:r>
      <w:r>
        <w:rPr>
          <w:rFonts w:ascii="Arial" w:hAnsi="Arial" w:eastAsia="Times New Roman" w:cs="Arial"/>
          <w:sz w:val="24"/>
          <w:szCs w:val="24"/>
        </w:rPr>
        <w:t>e</w:t>
      </w:r>
      <w:r>
        <w:rPr>
          <w:rFonts w:ascii="Arial" w:hAnsi="Arial" w:eastAsia="Times New Roman" w:cs="Arial"/>
          <w:spacing w:val="41"/>
          <w:sz w:val="24"/>
          <w:szCs w:val="24"/>
        </w:rPr>
        <w:t xml:space="preserve"> </w:t>
      </w:r>
      <w:r>
        <w:rPr>
          <w:rFonts w:ascii="Arial" w:hAnsi="Arial" w:eastAsia="Times New Roman" w:cs="Arial"/>
          <w:spacing w:val="2"/>
          <w:sz w:val="24"/>
          <w:szCs w:val="24"/>
        </w:rPr>
        <w:t>comunicá-la;</w:t>
      </w:r>
    </w:p>
    <w:p>
      <w:pPr>
        <w:numPr>
          <w:ilvl w:val="0"/>
          <w:numId w:val="39"/>
        </w:numPr>
        <w:tabs>
          <w:tab w:val="left" w:pos="753"/>
        </w:tabs>
        <w:spacing w:line="360" w:lineRule="auto"/>
        <w:ind w:right="135"/>
        <w:jc w:val="both"/>
        <w:rPr>
          <w:rFonts w:ascii="Arial" w:hAnsi="Arial" w:eastAsia="Times New Roman" w:cs="Arial"/>
          <w:sz w:val="24"/>
          <w:szCs w:val="24"/>
        </w:rPr>
      </w:pPr>
      <w:r>
        <w:rPr>
          <w:rFonts w:ascii="Arial" w:hAnsi="Arial" w:eastAsia="Times New Roman" w:cs="Arial"/>
          <w:sz w:val="24"/>
          <w:szCs w:val="24"/>
        </w:rPr>
        <w:t xml:space="preserve">Manter em afastamento, conforme o período de tempo </w:t>
      </w:r>
      <w:r>
        <w:rPr>
          <w:rFonts w:ascii="Arial" w:hAnsi="Arial" w:eastAsia="Times New Roman" w:cs="Arial"/>
          <w:spacing w:val="2"/>
          <w:sz w:val="24"/>
          <w:szCs w:val="24"/>
        </w:rPr>
        <w:t xml:space="preserve">determinado </w:t>
      </w:r>
      <w:r>
        <w:rPr>
          <w:rFonts w:ascii="Arial" w:hAnsi="Arial" w:eastAsia="Times New Roman" w:cs="Arial"/>
          <w:sz w:val="24"/>
          <w:szCs w:val="24"/>
        </w:rPr>
        <w:t xml:space="preserve">pelas autoridades sanitárias, os casos de </w:t>
      </w:r>
      <w:r>
        <w:rPr>
          <w:rFonts w:ascii="Arial" w:hAnsi="Arial" w:eastAsia="Times New Roman" w:cs="Arial"/>
          <w:spacing w:val="2"/>
          <w:sz w:val="24"/>
          <w:szCs w:val="24"/>
        </w:rPr>
        <w:t xml:space="preserve">confirmação </w:t>
      </w:r>
      <w:r>
        <w:rPr>
          <w:rFonts w:ascii="Arial" w:hAnsi="Arial" w:eastAsia="Times New Roman" w:cs="Arial"/>
          <w:sz w:val="24"/>
          <w:szCs w:val="24"/>
        </w:rPr>
        <w:t xml:space="preserve">de </w:t>
      </w:r>
      <w:r>
        <w:rPr>
          <w:rFonts w:ascii="Arial" w:hAnsi="Arial" w:eastAsia="Times New Roman" w:cs="Arial"/>
          <w:spacing w:val="2"/>
          <w:sz w:val="24"/>
          <w:szCs w:val="24"/>
        </w:rPr>
        <w:t xml:space="preserve">Covid-19 </w:t>
      </w:r>
      <w:r>
        <w:rPr>
          <w:rFonts w:ascii="Arial" w:hAnsi="Arial" w:eastAsia="Times New Roman" w:cs="Arial"/>
          <w:sz w:val="24"/>
          <w:szCs w:val="24"/>
        </w:rPr>
        <w:t xml:space="preserve">ou suspeita (os estudantes, profissionais da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ou </w:t>
      </w:r>
      <w:r>
        <w:rPr>
          <w:rFonts w:ascii="Arial" w:hAnsi="Arial" w:eastAsia="Times New Roman" w:cs="Arial"/>
          <w:spacing w:val="2"/>
          <w:sz w:val="24"/>
          <w:szCs w:val="24"/>
        </w:rPr>
        <w:t xml:space="preserve">funcionários) </w:t>
      </w:r>
      <w:r>
        <w:rPr>
          <w:rFonts w:ascii="Arial" w:hAnsi="Arial" w:eastAsia="Times New Roman" w:cs="Arial"/>
          <w:sz w:val="24"/>
          <w:szCs w:val="24"/>
        </w:rPr>
        <w:t xml:space="preserve">ou </w:t>
      </w:r>
      <w:r>
        <w:rPr>
          <w:rFonts w:ascii="Arial" w:hAnsi="Arial" w:eastAsia="Times New Roman" w:cs="Arial"/>
          <w:spacing w:val="2"/>
          <w:sz w:val="24"/>
          <w:szCs w:val="24"/>
        </w:rPr>
        <w:t xml:space="preserve">conforme </w:t>
      </w:r>
      <w:r>
        <w:rPr>
          <w:rFonts w:ascii="Arial" w:hAnsi="Arial" w:eastAsia="Times New Roman" w:cs="Arial"/>
          <w:sz w:val="24"/>
          <w:szCs w:val="24"/>
        </w:rPr>
        <w:t>atestado</w:t>
      </w:r>
      <w:r>
        <w:rPr>
          <w:rFonts w:ascii="Arial" w:hAnsi="Arial" w:eastAsia="Times New Roman" w:cs="Arial"/>
          <w:spacing w:val="-4"/>
          <w:sz w:val="24"/>
          <w:szCs w:val="24"/>
        </w:rPr>
        <w:t xml:space="preserve"> </w:t>
      </w:r>
      <w:r>
        <w:rPr>
          <w:rFonts w:ascii="Arial" w:hAnsi="Arial" w:eastAsia="Times New Roman" w:cs="Arial"/>
          <w:spacing w:val="2"/>
          <w:sz w:val="24"/>
          <w:szCs w:val="24"/>
        </w:rPr>
        <w:t>médico;</w:t>
      </w:r>
    </w:p>
    <w:p>
      <w:pPr>
        <w:numPr>
          <w:ilvl w:val="0"/>
          <w:numId w:val="39"/>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Realizar</w:t>
      </w:r>
      <w:r>
        <w:rPr>
          <w:rFonts w:ascii="Arial" w:hAnsi="Arial" w:eastAsia="Times New Roman" w:cs="Arial"/>
          <w:spacing w:val="-6"/>
          <w:sz w:val="24"/>
          <w:szCs w:val="24"/>
        </w:rPr>
        <w:t xml:space="preserve"> </w:t>
      </w:r>
      <w:r>
        <w:rPr>
          <w:rFonts w:ascii="Arial" w:hAnsi="Arial" w:eastAsia="Times New Roman" w:cs="Arial"/>
          <w:sz w:val="24"/>
          <w:szCs w:val="24"/>
        </w:rPr>
        <w:t>ações</w:t>
      </w:r>
      <w:r>
        <w:rPr>
          <w:rFonts w:ascii="Arial" w:hAnsi="Arial" w:eastAsia="Times New Roman" w:cs="Arial"/>
          <w:spacing w:val="-8"/>
          <w:sz w:val="24"/>
          <w:szCs w:val="24"/>
        </w:rPr>
        <w:t xml:space="preserve"> </w:t>
      </w:r>
      <w:r>
        <w:rPr>
          <w:rFonts w:ascii="Arial" w:hAnsi="Arial" w:eastAsia="Times New Roman" w:cs="Arial"/>
          <w:spacing w:val="2"/>
          <w:sz w:val="24"/>
          <w:szCs w:val="24"/>
        </w:rPr>
        <w:t>permanentes</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pacing w:val="2"/>
          <w:sz w:val="24"/>
          <w:szCs w:val="24"/>
        </w:rPr>
        <w:t>sensibilização</w:t>
      </w:r>
      <w:r>
        <w:rPr>
          <w:rFonts w:ascii="Arial" w:hAnsi="Arial" w:eastAsia="Times New Roman" w:cs="Arial"/>
          <w:spacing w:val="-8"/>
          <w:sz w:val="24"/>
          <w:szCs w:val="24"/>
        </w:rPr>
        <w:t xml:space="preserve"> </w:t>
      </w:r>
      <w:r>
        <w:rPr>
          <w:rFonts w:ascii="Arial" w:hAnsi="Arial" w:eastAsia="Times New Roman" w:cs="Arial"/>
          <w:sz w:val="24"/>
          <w:szCs w:val="24"/>
        </w:rPr>
        <w:t>dos</w:t>
      </w:r>
      <w:r>
        <w:rPr>
          <w:rFonts w:ascii="Arial" w:hAnsi="Arial" w:eastAsia="Times New Roman" w:cs="Arial"/>
          <w:spacing w:val="-8"/>
          <w:sz w:val="24"/>
          <w:szCs w:val="24"/>
        </w:rPr>
        <w:t xml:space="preserve"> </w:t>
      </w:r>
      <w:r>
        <w:rPr>
          <w:rFonts w:ascii="Arial" w:hAnsi="Arial" w:eastAsia="Times New Roman" w:cs="Arial"/>
          <w:spacing w:val="2"/>
          <w:sz w:val="24"/>
          <w:szCs w:val="24"/>
        </w:rPr>
        <w:t>estudantes,</w:t>
      </w:r>
      <w:r>
        <w:rPr>
          <w:rFonts w:ascii="Arial" w:hAnsi="Arial" w:eastAsia="Times New Roman" w:cs="Arial"/>
          <w:spacing w:val="-7"/>
          <w:sz w:val="24"/>
          <w:szCs w:val="24"/>
        </w:rPr>
        <w:t xml:space="preserve"> </w:t>
      </w:r>
      <w:r>
        <w:rPr>
          <w:rFonts w:ascii="Arial" w:hAnsi="Arial" w:eastAsia="Times New Roman" w:cs="Arial"/>
          <w:sz w:val="24"/>
          <w:szCs w:val="24"/>
        </w:rPr>
        <w:t>pais</w:t>
      </w:r>
      <w:r>
        <w:rPr>
          <w:rFonts w:ascii="Arial" w:hAnsi="Arial" w:eastAsia="Times New Roman" w:cs="Arial"/>
          <w:spacing w:val="-5"/>
          <w:sz w:val="24"/>
          <w:szCs w:val="24"/>
        </w:rPr>
        <w:t xml:space="preserve"> </w:t>
      </w:r>
      <w:r>
        <w:rPr>
          <w:rFonts w:ascii="Arial" w:hAnsi="Arial" w:eastAsia="Times New Roman" w:cs="Arial"/>
          <w:sz w:val="24"/>
          <w:szCs w:val="24"/>
        </w:rPr>
        <w:t>ou</w:t>
      </w:r>
      <w:r>
        <w:rPr>
          <w:rFonts w:ascii="Arial" w:hAnsi="Arial" w:eastAsia="Times New Roman" w:cs="Arial"/>
          <w:spacing w:val="-8"/>
          <w:sz w:val="24"/>
          <w:szCs w:val="24"/>
        </w:rPr>
        <w:t xml:space="preserve"> </w:t>
      </w:r>
      <w:r>
        <w:rPr>
          <w:rFonts w:ascii="Arial" w:hAnsi="Arial" w:eastAsia="Times New Roman" w:cs="Arial"/>
          <w:spacing w:val="2"/>
          <w:sz w:val="24"/>
          <w:szCs w:val="24"/>
        </w:rPr>
        <w:t>responsáveis.</w:t>
      </w:r>
    </w:p>
    <w:p>
      <w:pPr>
        <w:numPr>
          <w:ilvl w:val="0"/>
          <w:numId w:val="39"/>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p>
    <w:p>
      <w:pPr>
        <w:numPr>
          <w:ilvl w:val="0"/>
          <w:numId w:val="39"/>
        </w:numPr>
        <w:tabs>
          <w:tab w:val="left" w:pos="807"/>
          <w:tab w:val="left" w:pos="808"/>
        </w:tabs>
        <w:spacing w:line="360" w:lineRule="auto"/>
        <w:ind w:right="141"/>
        <w:jc w:val="both"/>
        <w:rPr>
          <w:rFonts w:ascii="Arial" w:hAnsi="Arial" w:eastAsia="Times New Roman" w:cs="Arial"/>
          <w:sz w:val="24"/>
          <w:szCs w:val="24"/>
        </w:rPr>
      </w:pPr>
      <w:r>
        <w:rPr>
          <w:rFonts w:ascii="Arial" w:hAnsi="Arial" w:eastAsia="Times New Roman" w:cs="Arial"/>
          <w:sz w:val="24"/>
          <w:szCs w:val="24"/>
        </w:rPr>
        <w:t>Em caso de suspeita, a escola deverá orientar a família e estudante a procurar o Centro de Triagem do COVID-19, situado a Rua Paulo Jahn, nº 245;</w:t>
      </w:r>
    </w:p>
    <w:p>
      <w:pPr>
        <w:numPr>
          <w:ilvl w:val="0"/>
          <w:numId w:val="39"/>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39"/>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rPr>
        <w:t xml:space="preserve">de </w:t>
      </w:r>
      <w:r>
        <w:rPr>
          <w:rFonts w:ascii="Arial" w:hAnsi="Arial" w:cs="Arial"/>
          <w:sz w:val="24"/>
          <w:szCs w:val="24"/>
        </w:rPr>
        <w:t xml:space="preserve">cabeça, falta de ar, lesões na pele, diarréia ou vômito, </w:t>
      </w:r>
      <w:r>
        <w:rPr>
          <w:rFonts w:ascii="Arial" w:hAnsi="Arial" w:cs="Arial"/>
          <w:spacing w:val="-4"/>
          <w:sz w:val="24"/>
          <w:szCs w:val="24"/>
        </w:rPr>
        <w:t>fica</w:t>
      </w:r>
      <w:r>
        <w:rPr>
          <w:rFonts w:ascii="Arial" w:hAnsi="Arial" w:cs="Arial"/>
          <w:spacing w:val="52"/>
          <w:sz w:val="24"/>
          <w:szCs w:val="24"/>
        </w:rPr>
        <w:t xml:space="preserve"> </w:t>
      </w:r>
      <w:r>
        <w:rPr>
          <w:rFonts w:ascii="Arial" w:hAnsi="Arial" w:cs="Arial"/>
          <w:sz w:val="24"/>
          <w:szCs w:val="24"/>
        </w:rPr>
        <w:t>impedido de entrar no estabelecimento de ensino e deve ser orientado a procurar o Centro de Triagem do COVID-19 localizado na Rua Paulo Jahn, n. 245, do município;</w:t>
      </w:r>
    </w:p>
    <w:p>
      <w:pPr>
        <w:numPr>
          <w:ilvl w:val="0"/>
          <w:numId w:val="39"/>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Caso o estudante apresentar algum sintoma do COVID-19, o mesmo só poderá retornar às atividades escolares presenciais mediante comprovação de avaliação médica, descartando a suspeita;</w:t>
      </w:r>
    </w:p>
    <w:p>
      <w:pPr>
        <w:numPr>
          <w:ilvl w:val="0"/>
          <w:numId w:val="39"/>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Os alunos, trabalhadores, </w:t>
      </w:r>
      <w:r>
        <w:rPr>
          <w:rFonts w:ascii="Arial" w:hAnsi="Arial" w:cs="Arial"/>
          <w:sz w:val="24"/>
          <w:szCs w:val="24"/>
          <w:lang w:val="pt-BR"/>
        </w:rPr>
        <w:t>visitantes COM AUTORIZAÇÃO DA DIREÇÃO ESCOLAR</w:t>
      </w:r>
      <w:r>
        <w:rPr>
          <w:rFonts w:ascii="Arial" w:hAnsi="Arial" w:cs="Arial"/>
          <w:sz w:val="24"/>
          <w:szCs w:val="24"/>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rPr>
        <w:t xml:space="preserve"> </w:t>
      </w:r>
      <w:r>
        <w:rPr>
          <w:rFonts w:ascii="Arial" w:hAnsi="Arial" w:cs="Arial"/>
          <w:sz w:val="24"/>
          <w:szCs w:val="24"/>
        </w:rPr>
        <w:t>atualizações;</w:t>
      </w:r>
    </w:p>
    <w:p>
      <w:pPr>
        <w:numPr>
          <w:ilvl w:val="0"/>
          <w:numId w:val="39"/>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Organizar o estabelecimento escolar de forma a disponibilizar uma sala de isolamento para casos que apresentem sintomas de síndrome gripal;</w:t>
      </w:r>
    </w:p>
    <w:p>
      <w:pPr>
        <w:numPr>
          <w:ilvl w:val="0"/>
          <w:numId w:val="39"/>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Promover o isolamento imediato de qualquer pessoa que apresente os sintomas gripais e realizar as seguintes ações:</w:t>
      </w:r>
    </w:p>
    <w:p>
      <w:pPr>
        <w:numPr>
          <w:ilvl w:val="0"/>
          <w:numId w:val="40"/>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numPr>
          <w:ilvl w:val="0"/>
          <w:numId w:val="40"/>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maior de idade, mantê-lo em área segregada com acompanhamento de um trabalhador do estabelecimento, respeitando as medidas de distanciamento e utilização de EPI até a definição dos encaminhamentos;</w:t>
      </w:r>
    </w:p>
    <w:p>
      <w:pPr>
        <w:numPr>
          <w:ilvl w:val="0"/>
          <w:numId w:val="40"/>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e for trabalhador (inclusive professor) afastá-lo imediatamente das suas atividades até elucidação do diagnóstico;</w:t>
      </w:r>
    </w:p>
    <w:p>
      <w:pPr>
        <w:numPr>
          <w:ilvl w:val="0"/>
          <w:numId w:val="39"/>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Reforçar a limpeza dos ambientes, de objetos e das superfícies utilizadas pelo caso suspeito, bem como da área de isolamento;</w:t>
      </w:r>
    </w:p>
    <w:p>
      <w:pPr>
        <w:numPr>
          <w:ilvl w:val="0"/>
          <w:numId w:val="39"/>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Manter registro atualizado do acompanhamento de todos os trabalhadores e alunos afastados para isolamento por COVID-19;</w:t>
      </w:r>
    </w:p>
    <w:p>
      <w:pPr>
        <w:pStyle w:val="24"/>
        <w:numPr>
          <w:ilvl w:val="0"/>
          <w:numId w:val="39"/>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lang w:val="pt-BR"/>
        </w:rPr>
        <w:t xml:space="preserve">Informar a Secretaria Municipal de Educação e Cultura dos casos suspeitos e de isolamento de alunos e funcionários através de e-mail para </w:t>
      </w:r>
      <w:r>
        <w:fldChar w:fldCharType="begin"/>
      </w:r>
      <w:r>
        <w:instrText xml:space="preserve"> HYPERLINK "mailto:djuli.k@schroeder.sc.gov.br" </w:instrText>
      </w:r>
      <w:r>
        <w:fldChar w:fldCharType="separate"/>
      </w:r>
      <w:r>
        <w:rPr>
          <w:rStyle w:val="13"/>
          <w:rFonts w:ascii="Arial" w:hAnsi="Arial" w:cs="Arial"/>
          <w:color w:val="000000"/>
          <w:sz w:val="24"/>
          <w:szCs w:val="24"/>
          <w:lang w:val="pt-BR"/>
        </w:rPr>
        <w:t>djuli.k@schroeder.sc.gov.br</w:t>
      </w:r>
      <w:r>
        <w:rPr>
          <w:rStyle w:val="13"/>
          <w:rFonts w:ascii="Arial" w:hAnsi="Arial" w:cs="Arial"/>
          <w:color w:val="000000"/>
          <w:sz w:val="24"/>
          <w:szCs w:val="24"/>
          <w:lang w:val="pt-BR"/>
        </w:rPr>
        <w:fldChar w:fldCharType="end"/>
      </w:r>
      <w:r>
        <w:rPr>
          <w:rFonts w:ascii="Arial" w:hAnsi="Arial" w:cs="Arial"/>
          <w:sz w:val="24"/>
          <w:szCs w:val="24"/>
          <w:lang w:val="pt-BR"/>
        </w:rPr>
        <w:t xml:space="preserve"> e </w:t>
      </w:r>
      <w:r>
        <w:fldChar w:fldCharType="begin"/>
      </w:r>
      <w:r>
        <w:instrText xml:space="preserve"> HYPERLINK "mailto:ivone.s@schroeder.sc.gov.br" </w:instrText>
      </w:r>
      <w:r>
        <w:fldChar w:fldCharType="separate"/>
      </w:r>
      <w:r>
        <w:rPr>
          <w:rStyle w:val="13"/>
          <w:rFonts w:ascii="Arial" w:hAnsi="Arial" w:cs="Arial"/>
          <w:color w:val="000000"/>
          <w:sz w:val="24"/>
          <w:szCs w:val="24"/>
          <w:lang w:val="pt-BR"/>
        </w:rPr>
        <w:t>ivone.s@schroeder.sc.gov.br</w:t>
      </w:r>
      <w:r>
        <w:rPr>
          <w:rStyle w:val="13"/>
          <w:rFonts w:ascii="Arial" w:hAnsi="Arial" w:cs="Arial"/>
          <w:color w:val="000000"/>
          <w:sz w:val="24"/>
          <w:szCs w:val="24"/>
          <w:lang w:val="pt-BR"/>
        </w:rPr>
        <w:fldChar w:fldCharType="end"/>
      </w:r>
      <w:r>
        <w:rPr>
          <w:rStyle w:val="13"/>
          <w:rFonts w:hint="default" w:ascii="Arial" w:hAnsi="Arial" w:cs="Arial"/>
          <w:color w:val="000000"/>
          <w:sz w:val="24"/>
          <w:szCs w:val="24"/>
          <w:lang w:val="pt-BR"/>
        </w:rPr>
        <w:t>;</w:t>
      </w:r>
      <w:r>
        <w:rPr>
          <w:rFonts w:ascii="Arial" w:hAnsi="Arial" w:cs="Arial"/>
          <w:sz w:val="24"/>
          <w:szCs w:val="24"/>
          <w:lang w:val="pt-BR"/>
        </w:rPr>
        <w:t xml:space="preserve"> </w:t>
      </w:r>
    </w:p>
    <w:p>
      <w:pPr>
        <w:numPr>
          <w:ilvl w:val="0"/>
          <w:numId w:val="39"/>
        </w:numPr>
        <w:tabs>
          <w:tab w:val="left" w:pos="0"/>
          <w:tab w:val="left" w:pos="851"/>
          <w:tab w:val="left" w:pos="1718"/>
        </w:tabs>
        <w:suppressAutoHyphens/>
        <w:spacing w:line="360" w:lineRule="auto"/>
        <w:jc w:val="both"/>
        <w:rPr>
          <w:sz w:val="24"/>
          <w:highlight w:val="yellow"/>
        </w:rPr>
      </w:pPr>
      <w:r>
        <w:rPr>
          <w:rFonts w:ascii="Arial" w:hAnsi="Arial" w:cs="Arial"/>
          <w:sz w:val="24"/>
          <w:szCs w:val="24"/>
        </w:rPr>
        <w:t>Monitorar o retorno dos alunos após a alta e a autorização da área da saúde, evitando evasão e abandono escolar</w:t>
      </w:r>
      <w:r>
        <w:rPr>
          <w:rFonts w:hint="default" w:ascii="Arial" w:hAnsi="Arial" w:cs="Arial"/>
          <w:sz w:val="24"/>
          <w:szCs w:val="24"/>
          <w:lang w:val="pt-BR"/>
        </w:rPr>
        <w:t>;</w:t>
      </w:r>
    </w:p>
    <w:p>
      <w:pPr>
        <w:numPr>
          <w:ilvl w:val="0"/>
          <w:numId w:val="39"/>
        </w:numPr>
        <w:tabs>
          <w:tab w:val="left" w:pos="0"/>
          <w:tab w:val="left" w:pos="851"/>
          <w:tab w:val="left" w:pos="1718"/>
        </w:tabs>
        <w:suppressAutoHyphens/>
        <w:spacing w:line="360" w:lineRule="auto"/>
        <w:jc w:val="both"/>
        <w:rPr>
          <w:rFonts w:hint="default" w:ascii="Arial" w:hAnsi="Arial" w:cs="Arial"/>
          <w:sz w:val="24"/>
          <w:highlight w:val="yellow"/>
        </w:rPr>
      </w:pPr>
      <w:r>
        <w:rPr>
          <w:rFonts w:hint="default" w:ascii="Arial" w:hAnsi="Arial" w:cs="Arial"/>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p>
    <w:p>
      <w:pPr>
        <w:numPr>
          <w:numId w:val="0"/>
        </w:numPr>
        <w:tabs>
          <w:tab w:val="left" w:pos="0"/>
          <w:tab w:val="left" w:pos="851"/>
          <w:tab w:val="left" w:pos="1718"/>
        </w:tabs>
        <w:suppressAutoHyphens/>
        <w:spacing w:line="360" w:lineRule="auto"/>
        <w:ind w:left="360" w:leftChars="0"/>
        <w:jc w:val="both"/>
        <w:rPr>
          <w:rFonts w:ascii="Arial" w:hAnsi="Arial" w:cs="Arial"/>
          <w:sz w:val="24"/>
          <w:szCs w:val="24"/>
        </w:rPr>
      </w:pPr>
    </w:p>
    <w:p>
      <w:pPr>
        <w:spacing w:line="360" w:lineRule="auto"/>
        <w:ind w:firstLine="567"/>
        <w:jc w:val="both"/>
        <w:rPr>
          <w:rFonts w:ascii="Arial" w:hAnsi="Arial" w:cs="Arial"/>
          <w:sz w:val="24"/>
          <w:szCs w:val="24"/>
        </w:rPr>
      </w:pPr>
    </w:p>
    <w:p>
      <w:pPr>
        <w:pStyle w:val="24"/>
        <w:numPr>
          <w:ilvl w:val="0"/>
          <w:numId w:val="41"/>
        </w:numPr>
        <w:tabs>
          <w:tab w:val="left" w:pos="709"/>
        </w:tabs>
        <w:spacing w:line="360" w:lineRule="auto"/>
        <w:ind w:left="142" w:hanging="66"/>
        <w:jc w:val="both"/>
        <w:outlineLvl w:val="0"/>
        <w:rPr>
          <w:rFonts w:ascii="Arial" w:hAnsi="Arial" w:eastAsia="Times New Roman" w:cs="Arial"/>
          <w:b/>
          <w:bCs/>
          <w:sz w:val="24"/>
          <w:szCs w:val="24"/>
        </w:rPr>
      </w:pPr>
      <w:bookmarkStart w:id="70" w:name="_Toc64032824"/>
      <w:r>
        <w:rPr>
          <w:rFonts w:ascii="Arial" w:hAnsi="Arial" w:eastAsia="Times New Roman" w:cs="Arial"/>
          <w:b/>
          <w:bCs/>
          <w:w w:val="105"/>
          <w:sz w:val="24"/>
          <w:szCs w:val="24"/>
        </w:rPr>
        <w:t>CASOS DE</w:t>
      </w:r>
      <w:r>
        <w:rPr>
          <w:rFonts w:ascii="Arial" w:hAnsi="Arial" w:eastAsia="Times New Roman" w:cs="Arial"/>
          <w:b/>
          <w:bCs/>
          <w:spacing w:val="4"/>
          <w:w w:val="105"/>
          <w:sz w:val="24"/>
          <w:szCs w:val="24"/>
        </w:rPr>
        <w:t xml:space="preserve"> </w:t>
      </w:r>
      <w:r>
        <w:rPr>
          <w:rFonts w:ascii="Arial" w:hAnsi="Arial" w:eastAsia="Times New Roman" w:cs="Arial"/>
          <w:b/>
          <w:bCs/>
          <w:w w:val="105"/>
          <w:sz w:val="24"/>
          <w:szCs w:val="24"/>
        </w:rPr>
        <w:t>CONTAMINAÇÃO</w:t>
      </w:r>
      <w:bookmarkEnd w:id="70"/>
    </w:p>
    <w:p>
      <w:pPr>
        <w:pStyle w:val="24"/>
        <w:tabs>
          <w:tab w:val="left" w:pos="709"/>
        </w:tabs>
        <w:spacing w:line="360" w:lineRule="auto"/>
        <w:ind w:left="142" w:firstLine="0"/>
        <w:jc w:val="both"/>
        <w:outlineLvl w:val="0"/>
        <w:rPr>
          <w:rFonts w:ascii="Arial" w:hAnsi="Arial" w:eastAsia="Times New Roman" w:cs="Arial"/>
          <w:b/>
          <w:bCs/>
          <w:sz w:val="24"/>
          <w:szCs w:val="24"/>
        </w:rPr>
      </w:pPr>
    </w:p>
    <w:p>
      <w:pPr>
        <w:numPr>
          <w:ilvl w:val="0"/>
          <w:numId w:val="42"/>
        </w:numPr>
        <w:tabs>
          <w:tab w:val="left" w:pos="759"/>
          <w:tab w:val="left" w:pos="760"/>
        </w:tabs>
        <w:spacing w:line="360" w:lineRule="auto"/>
        <w:ind w:right="142"/>
        <w:jc w:val="both"/>
        <w:rPr>
          <w:rFonts w:ascii="Arial" w:hAnsi="Arial" w:eastAsia="Times New Roman" w:cs="Arial"/>
          <w:sz w:val="24"/>
          <w:szCs w:val="24"/>
        </w:rPr>
      </w:pPr>
      <w:r>
        <w:rPr>
          <w:rFonts w:ascii="Arial" w:hAnsi="Arial" w:eastAsia="Times New Roman" w:cs="Arial"/>
          <w:sz w:val="24"/>
          <w:szCs w:val="24"/>
        </w:rPr>
        <w:t xml:space="preserve">Se no </w:t>
      </w:r>
      <w:r>
        <w:rPr>
          <w:rFonts w:ascii="Arial" w:hAnsi="Arial" w:eastAsia="Times New Roman" w:cs="Arial"/>
          <w:spacing w:val="2"/>
          <w:sz w:val="24"/>
          <w:szCs w:val="24"/>
        </w:rPr>
        <w:t xml:space="preserve">Município houver ascensão </w:t>
      </w:r>
      <w:r>
        <w:rPr>
          <w:rFonts w:ascii="Arial" w:hAnsi="Arial" w:eastAsia="Times New Roman" w:cs="Arial"/>
          <w:sz w:val="24"/>
          <w:szCs w:val="24"/>
        </w:rPr>
        <w:t xml:space="preserve">dos casos de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as </w:t>
      </w:r>
      <w:r>
        <w:rPr>
          <w:rFonts w:ascii="Arial" w:hAnsi="Arial" w:eastAsia="Times New Roman" w:cs="Arial"/>
          <w:sz w:val="24"/>
          <w:szCs w:val="24"/>
          <w:lang w:val="pt-BR"/>
        </w:rPr>
        <w:t>a</w:t>
      </w:r>
      <w:r>
        <w:rPr>
          <w:rFonts w:ascii="Arial" w:hAnsi="Arial" w:eastAsia="Times New Roman" w:cs="Arial"/>
          <w:sz w:val="24"/>
          <w:szCs w:val="24"/>
        </w:rPr>
        <w:t xml:space="preserve">tividades </w:t>
      </w:r>
      <w:r>
        <w:rPr>
          <w:rFonts w:ascii="Arial" w:hAnsi="Arial" w:eastAsia="Times New Roman" w:cs="Arial"/>
          <w:spacing w:val="3"/>
          <w:sz w:val="24"/>
          <w:szCs w:val="24"/>
        </w:rPr>
        <w:t xml:space="preserve">não </w:t>
      </w:r>
      <w:r>
        <w:rPr>
          <w:rFonts w:ascii="Arial" w:hAnsi="Arial" w:eastAsia="Times New Roman" w:cs="Arial"/>
          <w:sz w:val="24"/>
          <w:szCs w:val="24"/>
        </w:rPr>
        <w:t xml:space="preserve">presenciais </w:t>
      </w:r>
      <w:r>
        <w:rPr>
          <w:rFonts w:ascii="Arial" w:hAnsi="Arial" w:eastAsia="Times New Roman" w:cs="Arial"/>
          <w:spacing w:val="2"/>
          <w:sz w:val="24"/>
          <w:szCs w:val="24"/>
        </w:rPr>
        <w:t xml:space="preserve">poderão </w:t>
      </w:r>
      <w:r>
        <w:rPr>
          <w:rFonts w:ascii="Arial" w:hAnsi="Arial" w:eastAsia="Times New Roman" w:cs="Arial"/>
          <w:sz w:val="24"/>
          <w:szCs w:val="24"/>
        </w:rPr>
        <w:t>ser</w:t>
      </w:r>
      <w:r>
        <w:rPr>
          <w:rFonts w:ascii="Arial" w:hAnsi="Arial" w:eastAsia="Times New Roman" w:cs="Arial"/>
          <w:spacing w:val="14"/>
          <w:sz w:val="24"/>
          <w:szCs w:val="24"/>
        </w:rPr>
        <w:t xml:space="preserve"> </w:t>
      </w:r>
      <w:r>
        <w:rPr>
          <w:rFonts w:ascii="Arial" w:hAnsi="Arial" w:eastAsia="Times New Roman" w:cs="Arial"/>
          <w:spacing w:val="2"/>
          <w:sz w:val="24"/>
          <w:szCs w:val="24"/>
        </w:rPr>
        <w:t>retomadas;</w:t>
      </w:r>
    </w:p>
    <w:p>
      <w:pPr>
        <w:numPr>
          <w:ilvl w:val="0"/>
          <w:numId w:val="42"/>
        </w:numPr>
        <w:tabs>
          <w:tab w:val="left" w:pos="759"/>
          <w:tab w:val="left" w:pos="760"/>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A instituição de ensino </w:t>
      </w:r>
      <w:r>
        <w:rPr>
          <w:rFonts w:ascii="Arial" w:hAnsi="Arial" w:eastAsia="Times New Roman" w:cs="Arial"/>
          <w:spacing w:val="2"/>
          <w:sz w:val="24"/>
          <w:szCs w:val="24"/>
        </w:rPr>
        <w:t xml:space="preserve">deverá </w:t>
      </w:r>
      <w:r>
        <w:rPr>
          <w:rFonts w:ascii="Arial" w:hAnsi="Arial" w:eastAsia="Times New Roman" w:cs="Arial"/>
          <w:sz w:val="24"/>
          <w:szCs w:val="24"/>
        </w:rPr>
        <w:t xml:space="preserve">informar os casos de </w:t>
      </w:r>
      <w:r>
        <w:rPr>
          <w:rFonts w:ascii="Arial" w:hAnsi="Arial" w:eastAsia="Times New Roman" w:cs="Arial"/>
          <w:spacing w:val="2"/>
          <w:sz w:val="24"/>
          <w:szCs w:val="24"/>
        </w:rPr>
        <w:t xml:space="preserve">contágios </w:t>
      </w:r>
      <w:r>
        <w:rPr>
          <w:rFonts w:ascii="Arial" w:hAnsi="Arial" w:eastAsia="Times New Roman" w:cs="Arial"/>
          <w:sz w:val="24"/>
          <w:szCs w:val="24"/>
        </w:rPr>
        <w:t>a sua chefia imediata para que a</w:t>
      </w:r>
      <w:r>
        <w:rPr>
          <w:rFonts w:ascii="Arial" w:hAnsi="Arial" w:eastAsia="Times New Roman" w:cs="Arial"/>
          <w:spacing w:val="13"/>
          <w:sz w:val="24"/>
          <w:szCs w:val="24"/>
        </w:rPr>
        <w:t xml:space="preserve"> </w:t>
      </w:r>
      <w:r>
        <w:rPr>
          <w:rFonts w:ascii="Arial" w:hAnsi="Arial" w:eastAsia="Times New Roman" w:cs="Arial"/>
          <w:sz w:val="24"/>
          <w:szCs w:val="24"/>
        </w:rPr>
        <w:t>Secretaria</w:t>
      </w:r>
      <w:r>
        <w:rPr>
          <w:rFonts w:ascii="Arial" w:hAnsi="Arial" w:eastAsia="Times New Roman" w:cs="Arial"/>
          <w:spacing w:val="16"/>
          <w:sz w:val="24"/>
          <w:szCs w:val="24"/>
        </w:rPr>
        <w:t xml:space="preserve"> </w:t>
      </w:r>
      <w:r>
        <w:rPr>
          <w:rFonts w:ascii="Arial" w:hAnsi="Arial" w:eastAsia="Times New Roman" w:cs="Arial"/>
          <w:spacing w:val="2"/>
          <w:sz w:val="24"/>
          <w:szCs w:val="24"/>
        </w:rPr>
        <w:t>Municipal</w:t>
      </w:r>
      <w:r>
        <w:rPr>
          <w:rFonts w:ascii="Arial" w:hAnsi="Arial" w:eastAsia="Times New Roman" w:cs="Arial"/>
          <w:spacing w:val="14"/>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Saúde seja comunicada</w:t>
      </w:r>
      <w:r>
        <w:rPr>
          <w:rFonts w:ascii="Arial" w:hAnsi="Arial" w:eastAsia="Times New Roman" w:cs="Arial"/>
          <w:spacing w:val="13"/>
          <w:sz w:val="24"/>
          <w:szCs w:val="24"/>
        </w:rPr>
        <w:t xml:space="preserve"> </w:t>
      </w:r>
      <w:r>
        <w:rPr>
          <w:rFonts w:ascii="Arial" w:hAnsi="Arial" w:eastAsia="Times New Roman" w:cs="Arial"/>
          <w:sz w:val="24"/>
          <w:szCs w:val="24"/>
        </w:rPr>
        <w:t>para</w:t>
      </w:r>
      <w:r>
        <w:rPr>
          <w:rFonts w:ascii="Arial" w:hAnsi="Arial" w:eastAsia="Times New Roman" w:cs="Arial"/>
          <w:spacing w:val="14"/>
          <w:sz w:val="24"/>
          <w:szCs w:val="24"/>
        </w:rPr>
        <w:t xml:space="preserve"> </w:t>
      </w:r>
      <w:r>
        <w:rPr>
          <w:rFonts w:ascii="Arial" w:hAnsi="Arial" w:eastAsia="Times New Roman" w:cs="Arial"/>
          <w:spacing w:val="2"/>
          <w:sz w:val="24"/>
          <w:szCs w:val="24"/>
        </w:rPr>
        <w:t>monitoramento</w:t>
      </w:r>
      <w:r>
        <w:rPr>
          <w:rFonts w:ascii="Arial" w:hAnsi="Arial" w:eastAsia="Times New Roman" w:cs="Arial"/>
          <w:spacing w:val="16"/>
          <w:sz w:val="24"/>
          <w:szCs w:val="24"/>
        </w:rPr>
        <w:t xml:space="preserve"> </w:t>
      </w:r>
      <w:r>
        <w:rPr>
          <w:rFonts w:ascii="Arial" w:hAnsi="Arial" w:eastAsia="Times New Roman" w:cs="Arial"/>
          <w:sz w:val="24"/>
          <w:szCs w:val="24"/>
        </w:rPr>
        <w:t>destas</w:t>
      </w:r>
      <w:r>
        <w:rPr>
          <w:rFonts w:ascii="Arial" w:hAnsi="Arial" w:eastAsia="Times New Roman" w:cs="Arial"/>
          <w:spacing w:val="17"/>
          <w:sz w:val="24"/>
          <w:szCs w:val="24"/>
        </w:rPr>
        <w:t xml:space="preserve"> </w:t>
      </w:r>
      <w:r>
        <w:rPr>
          <w:rFonts w:ascii="Arial" w:hAnsi="Arial" w:eastAsia="Times New Roman" w:cs="Arial"/>
          <w:sz w:val="24"/>
          <w:szCs w:val="24"/>
        </w:rPr>
        <w:t>situações;</w:t>
      </w:r>
    </w:p>
    <w:p>
      <w:pPr>
        <w:numPr>
          <w:ilvl w:val="0"/>
          <w:numId w:val="42"/>
        </w:numPr>
        <w:spacing w:line="360" w:lineRule="auto"/>
        <w:rPr>
          <w:rFonts w:ascii="Arial" w:hAnsi="Arial" w:cs="Arial"/>
          <w:sz w:val="24"/>
          <w:szCs w:val="24"/>
          <w:u w:val="none"/>
        </w:rPr>
      </w:pPr>
      <w:r>
        <w:rPr>
          <w:rFonts w:ascii="Arial" w:hAnsi="Arial" w:cs="Arial"/>
          <w:sz w:val="24"/>
          <w:szCs w:val="24"/>
        </w:rPr>
        <w:t xml:space="preserve">A Direção da Unidade Escolar deverá comunicar o caso de suspeita e/ou confirmação para o Setor da Vigilância Epidemiológica do município através do telefone 3374-6443 para a enfermeira Cristiane através do email </w:t>
      </w:r>
      <w:r>
        <w:rPr>
          <w:u w:val="none"/>
        </w:rPr>
        <w:fldChar w:fldCharType="begin"/>
      </w:r>
      <w:r>
        <w:rPr>
          <w:u w:val="none"/>
        </w:rPr>
        <w:instrText xml:space="preserve"> HYPERLINK "mailto:cristiane.lima@schroeder.sc.gov.br," </w:instrText>
      </w:r>
      <w:r>
        <w:rPr>
          <w:u w:val="none"/>
        </w:rPr>
        <w:fldChar w:fldCharType="separate"/>
      </w:r>
      <w:r>
        <w:rPr>
          <w:rStyle w:val="13"/>
          <w:rFonts w:ascii="Arial" w:hAnsi="Arial" w:cs="Arial"/>
          <w:color w:val="000000"/>
          <w:sz w:val="24"/>
          <w:szCs w:val="24"/>
          <w:u w:val="none"/>
        </w:rPr>
        <w:t>cristiane.lima@schroeder.sc.gov.br</w:t>
      </w:r>
      <w:r>
        <w:rPr>
          <w:rStyle w:val="13"/>
          <w:rFonts w:ascii="Arial" w:hAnsi="Arial" w:cs="Arial"/>
          <w:color w:val="000000"/>
          <w:sz w:val="24"/>
          <w:szCs w:val="24"/>
          <w:u w:val="none"/>
          <w:lang w:val="pt-BR"/>
        </w:rPr>
        <w:t>,</w:t>
      </w:r>
      <w:r>
        <w:rPr>
          <w:rStyle w:val="13"/>
          <w:rFonts w:ascii="Arial" w:hAnsi="Arial" w:cs="Arial"/>
          <w:color w:val="000000"/>
          <w:sz w:val="24"/>
          <w:szCs w:val="24"/>
          <w:u w:val="none"/>
          <w:lang w:val="pt-BR"/>
        </w:rPr>
        <w:fldChar w:fldCharType="end"/>
      </w:r>
      <w:r>
        <w:rPr>
          <w:rFonts w:ascii="Arial" w:hAnsi="Arial" w:cs="Arial"/>
          <w:sz w:val="24"/>
          <w:szCs w:val="24"/>
          <w:u w:val="none"/>
          <w:lang w:val="pt-BR"/>
        </w:rPr>
        <w:t xml:space="preserve"> com cópia para a Secretaria Municipal de Educação e Cultura, através de e-mail para </w:t>
      </w:r>
      <w:r>
        <w:rPr>
          <w:u w:val="none"/>
        </w:rPr>
        <w:fldChar w:fldCharType="begin"/>
      </w:r>
      <w:r>
        <w:rPr>
          <w:u w:val="none"/>
        </w:rPr>
        <w:instrText xml:space="preserve"> HYPERLINK "mailto:djuli.k@schroeder.sc.gov.br" </w:instrText>
      </w:r>
      <w:r>
        <w:rPr>
          <w:u w:val="none"/>
        </w:rPr>
        <w:fldChar w:fldCharType="separate"/>
      </w:r>
      <w:r>
        <w:rPr>
          <w:rStyle w:val="13"/>
          <w:rFonts w:ascii="Arial" w:hAnsi="Arial" w:cs="Arial"/>
          <w:color w:val="000000"/>
          <w:sz w:val="24"/>
          <w:szCs w:val="24"/>
          <w:u w:val="none"/>
          <w:lang w:val="pt-BR"/>
        </w:rPr>
        <w:t>djuli.k@schroeder.sc.gov.br</w:t>
      </w:r>
      <w:r>
        <w:rPr>
          <w:rStyle w:val="13"/>
          <w:rFonts w:ascii="Arial" w:hAnsi="Arial" w:cs="Arial"/>
          <w:color w:val="000000"/>
          <w:sz w:val="24"/>
          <w:szCs w:val="24"/>
          <w:u w:val="none"/>
          <w:lang w:val="pt-BR"/>
        </w:rPr>
        <w:fldChar w:fldCharType="end"/>
      </w:r>
      <w:r>
        <w:rPr>
          <w:rFonts w:ascii="Arial" w:hAnsi="Arial" w:cs="Arial"/>
          <w:sz w:val="24"/>
          <w:szCs w:val="24"/>
          <w:u w:val="none"/>
          <w:lang w:val="pt-BR"/>
        </w:rPr>
        <w:t xml:space="preserve"> e </w:t>
      </w:r>
      <w:r>
        <w:rPr>
          <w:u w:val="none"/>
        </w:rPr>
        <w:fldChar w:fldCharType="begin"/>
      </w:r>
      <w:r>
        <w:rPr>
          <w:u w:val="none"/>
        </w:rPr>
        <w:instrText xml:space="preserve"> HYPERLINK "mailto:ivone.s@schroeder.sc.gov.br;" </w:instrText>
      </w:r>
      <w:r>
        <w:rPr>
          <w:u w:val="none"/>
        </w:rPr>
        <w:fldChar w:fldCharType="separate"/>
      </w:r>
      <w:r>
        <w:rPr>
          <w:rStyle w:val="13"/>
          <w:rFonts w:ascii="Arial" w:hAnsi="Arial" w:cs="Arial"/>
          <w:color w:val="000000"/>
          <w:sz w:val="24"/>
          <w:szCs w:val="24"/>
          <w:u w:val="none"/>
          <w:lang w:val="pt-BR"/>
        </w:rPr>
        <w:t>ivone.s@schroeder.sc.gov.br;</w:t>
      </w:r>
      <w:r>
        <w:rPr>
          <w:rStyle w:val="13"/>
          <w:rFonts w:ascii="Arial" w:hAnsi="Arial" w:cs="Arial"/>
          <w:color w:val="000000"/>
          <w:sz w:val="24"/>
          <w:szCs w:val="24"/>
          <w:u w:val="none"/>
          <w:lang w:val="pt-BR"/>
        </w:rPr>
        <w:fldChar w:fldCharType="end"/>
      </w:r>
    </w:p>
    <w:p>
      <w:pPr>
        <w:numPr>
          <w:ilvl w:val="0"/>
          <w:numId w:val="42"/>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 xml:space="preserve">Caso ocorra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de algum </w:t>
      </w:r>
      <w:r>
        <w:rPr>
          <w:rFonts w:ascii="Arial" w:hAnsi="Arial" w:eastAsia="Times New Roman" w:cs="Arial"/>
          <w:spacing w:val="2"/>
          <w:sz w:val="24"/>
          <w:szCs w:val="24"/>
        </w:rPr>
        <w:t xml:space="preserve">estudante, </w:t>
      </w:r>
      <w:r>
        <w:rPr>
          <w:rFonts w:ascii="Arial" w:hAnsi="Arial" w:eastAsia="Times New Roman" w:cs="Arial"/>
          <w:sz w:val="24"/>
          <w:szCs w:val="24"/>
        </w:rPr>
        <w:t xml:space="preserve">o mesmo </w:t>
      </w:r>
      <w:r>
        <w:rPr>
          <w:rFonts w:ascii="Arial" w:hAnsi="Arial" w:eastAsia="Times New Roman" w:cs="Arial"/>
          <w:spacing w:val="2"/>
          <w:sz w:val="24"/>
          <w:szCs w:val="24"/>
        </w:rPr>
        <w:t xml:space="preserve">deverá permanecer </w:t>
      </w:r>
      <w:r>
        <w:rPr>
          <w:rFonts w:ascii="Arial" w:hAnsi="Arial" w:eastAsia="Times New Roman" w:cs="Arial"/>
          <w:sz w:val="24"/>
          <w:szCs w:val="24"/>
        </w:rPr>
        <w:t>em isolamento social,</w:t>
      </w:r>
      <w:r>
        <w:rPr>
          <w:rFonts w:ascii="Arial" w:hAnsi="Arial" w:eastAsia="Times New Roman" w:cs="Arial"/>
          <w:spacing w:val="27"/>
          <w:sz w:val="24"/>
          <w:szCs w:val="24"/>
        </w:rPr>
        <w:t xml:space="preserve"> </w:t>
      </w:r>
      <w:r>
        <w:rPr>
          <w:rFonts w:ascii="Arial" w:hAnsi="Arial" w:eastAsia="Times New Roman" w:cs="Arial"/>
          <w:sz w:val="24"/>
          <w:szCs w:val="24"/>
        </w:rPr>
        <w:t>conforme</w:t>
      </w:r>
      <w:r>
        <w:rPr>
          <w:rFonts w:ascii="Arial" w:hAnsi="Arial" w:eastAsia="Times New Roman" w:cs="Arial"/>
          <w:spacing w:val="34"/>
          <w:sz w:val="24"/>
          <w:szCs w:val="24"/>
        </w:rPr>
        <w:t xml:space="preserve"> </w:t>
      </w:r>
      <w:r>
        <w:rPr>
          <w:rFonts w:ascii="Arial" w:hAnsi="Arial" w:eastAsia="Times New Roman" w:cs="Arial"/>
          <w:sz w:val="24"/>
          <w:szCs w:val="24"/>
        </w:rPr>
        <w:t>estabelecido</w:t>
      </w:r>
      <w:r>
        <w:rPr>
          <w:rFonts w:ascii="Arial" w:hAnsi="Arial" w:eastAsia="Times New Roman" w:cs="Arial"/>
          <w:spacing w:val="35"/>
          <w:sz w:val="24"/>
          <w:szCs w:val="24"/>
        </w:rPr>
        <w:t xml:space="preserve"> </w:t>
      </w:r>
      <w:r>
        <w:rPr>
          <w:rFonts w:ascii="Arial" w:hAnsi="Arial" w:eastAsia="Times New Roman" w:cs="Arial"/>
          <w:sz w:val="24"/>
          <w:szCs w:val="24"/>
        </w:rPr>
        <w:t>pela</w:t>
      </w:r>
      <w:r>
        <w:rPr>
          <w:rFonts w:ascii="Arial" w:hAnsi="Arial" w:eastAsia="Times New Roman" w:cs="Arial"/>
          <w:spacing w:val="33"/>
          <w:sz w:val="24"/>
          <w:szCs w:val="24"/>
        </w:rPr>
        <w:t xml:space="preserve"> </w:t>
      </w:r>
      <w:r>
        <w:rPr>
          <w:rFonts w:ascii="Arial" w:hAnsi="Arial" w:eastAsia="Times New Roman" w:cs="Arial"/>
          <w:sz w:val="24"/>
          <w:szCs w:val="24"/>
        </w:rPr>
        <w:t>Secretaria</w:t>
      </w:r>
      <w:r>
        <w:rPr>
          <w:rFonts w:ascii="Arial" w:hAnsi="Arial" w:eastAsia="Times New Roman" w:cs="Arial"/>
          <w:spacing w:val="35"/>
          <w:sz w:val="24"/>
          <w:szCs w:val="24"/>
        </w:rPr>
        <w:t xml:space="preserve"> </w:t>
      </w:r>
      <w:r>
        <w:rPr>
          <w:rFonts w:ascii="Arial" w:hAnsi="Arial" w:eastAsia="Times New Roman" w:cs="Arial"/>
          <w:spacing w:val="2"/>
          <w:sz w:val="24"/>
          <w:szCs w:val="24"/>
        </w:rPr>
        <w:t>Municipal</w:t>
      </w:r>
      <w:r>
        <w:rPr>
          <w:rFonts w:ascii="Arial" w:hAnsi="Arial" w:eastAsia="Times New Roman" w:cs="Arial"/>
          <w:spacing w:val="32"/>
          <w:sz w:val="24"/>
          <w:szCs w:val="24"/>
        </w:rPr>
        <w:t xml:space="preserve"> </w:t>
      </w:r>
      <w:r>
        <w:rPr>
          <w:rFonts w:ascii="Arial" w:hAnsi="Arial" w:eastAsia="Times New Roman" w:cs="Arial"/>
          <w:sz w:val="24"/>
          <w:szCs w:val="24"/>
        </w:rPr>
        <w:t>de</w:t>
      </w:r>
      <w:r>
        <w:rPr>
          <w:rFonts w:ascii="Arial" w:hAnsi="Arial" w:eastAsia="Times New Roman" w:cs="Arial"/>
          <w:spacing w:val="31"/>
          <w:sz w:val="24"/>
          <w:szCs w:val="24"/>
        </w:rPr>
        <w:t xml:space="preserve"> </w:t>
      </w:r>
      <w:r>
        <w:rPr>
          <w:rFonts w:ascii="Arial" w:hAnsi="Arial" w:eastAsia="Times New Roman" w:cs="Arial"/>
          <w:sz w:val="24"/>
          <w:szCs w:val="24"/>
        </w:rPr>
        <w:t>Saúde.</w:t>
      </w:r>
      <w:r>
        <w:rPr>
          <w:rFonts w:ascii="Arial" w:hAnsi="Arial" w:eastAsia="Times New Roman" w:cs="Arial"/>
          <w:spacing w:val="34"/>
          <w:sz w:val="24"/>
          <w:szCs w:val="24"/>
        </w:rPr>
        <w:t xml:space="preserve"> </w:t>
      </w:r>
    </w:p>
    <w:p>
      <w:pPr>
        <w:numPr>
          <w:ilvl w:val="0"/>
          <w:numId w:val="42"/>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w:t>
      </w:r>
      <w:r>
        <w:rPr>
          <w:rFonts w:ascii="Arial" w:hAnsi="Arial" w:eastAsia="Times New Roman" w:cs="Arial"/>
          <w:spacing w:val="32"/>
          <w:sz w:val="24"/>
          <w:szCs w:val="24"/>
        </w:rPr>
        <w:t xml:space="preserve"> </w:t>
      </w:r>
      <w:r>
        <w:rPr>
          <w:rFonts w:ascii="Arial" w:hAnsi="Arial" w:eastAsia="Times New Roman" w:cs="Arial"/>
          <w:sz w:val="24"/>
          <w:szCs w:val="24"/>
        </w:rPr>
        <w:t>demais</w:t>
      </w:r>
      <w:r>
        <w:rPr>
          <w:rFonts w:ascii="Arial" w:hAnsi="Arial" w:eastAsia="Times New Roman" w:cs="Arial"/>
          <w:spacing w:val="33"/>
          <w:sz w:val="24"/>
          <w:szCs w:val="24"/>
        </w:rPr>
        <w:t xml:space="preserve"> </w:t>
      </w:r>
      <w:r>
        <w:rPr>
          <w:rFonts w:ascii="Arial" w:hAnsi="Arial" w:eastAsia="Times New Roman" w:cs="Arial"/>
          <w:sz w:val="24"/>
          <w:szCs w:val="24"/>
        </w:rPr>
        <w:t>estudantes</w:t>
      </w:r>
      <w:r>
        <w:rPr>
          <w:rFonts w:ascii="Arial" w:hAnsi="Arial" w:eastAsia="Times New Roman" w:cs="Arial"/>
          <w:spacing w:val="32"/>
          <w:sz w:val="24"/>
          <w:szCs w:val="24"/>
        </w:rPr>
        <w:t xml:space="preserve"> </w:t>
      </w:r>
      <w:r>
        <w:rPr>
          <w:rFonts w:ascii="Arial" w:hAnsi="Arial" w:eastAsia="Times New Roman" w:cs="Arial"/>
          <w:sz w:val="24"/>
          <w:szCs w:val="24"/>
        </w:rPr>
        <w:t>da</w:t>
      </w:r>
      <w:r>
        <w:rPr>
          <w:rFonts w:ascii="Arial" w:hAnsi="Arial" w:cs="Arial"/>
          <w:sz w:val="24"/>
          <w:szCs w:val="24"/>
        </w:rPr>
        <w:t xml:space="preserve"> turma que manifestarem sintomas para o coronavírus deverão ser afastados para serem testados.</w:t>
      </w:r>
    </w:p>
    <w:p>
      <w:pPr>
        <w:numPr>
          <w:ilvl w:val="0"/>
          <w:numId w:val="42"/>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42"/>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14 - ALIMENTAÇÃO ESCOLAR</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numPr>
          <w:ilvl w:val="0"/>
          <w:numId w:val="43"/>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numPr>
          <w:ilvl w:val="0"/>
          <w:numId w:val="44"/>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numPr>
          <w:ilvl w:val="0"/>
          <w:numId w:val="44"/>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numPr>
          <w:ilvl w:val="0"/>
          <w:numId w:val="44"/>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numPr>
          <w:ilvl w:val="0"/>
          <w:numId w:val="44"/>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numPr>
          <w:ilvl w:val="0"/>
          <w:numId w:val="44"/>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numPr>
          <w:ilvl w:val="0"/>
          <w:numId w:val="44"/>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15 - MAPEAMENTO E CONTROLE</w:t>
      </w:r>
    </w:p>
    <w:p>
      <w:pPr>
        <w:spacing w:line="360" w:lineRule="auto"/>
        <w:ind w:firstLine="567"/>
        <w:jc w:val="both"/>
        <w:rPr>
          <w:rFonts w:ascii="Arial" w:hAnsi="Arial" w:cs="Arial"/>
          <w:b/>
          <w:sz w:val="24"/>
          <w:szCs w:val="24"/>
        </w:rPr>
      </w:pPr>
    </w:p>
    <w:p>
      <w:pPr>
        <w:numPr>
          <w:ilvl w:val="0"/>
          <w:numId w:val="45"/>
        </w:numPr>
        <w:tabs>
          <w:tab w:val="left" w:pos="696"/>
        </w:tabs>
        <w:spacing w:line="360" w:lineRule="auto"/>
        <w:ind w:right="158"/>
        <w:jc w:val="both"/>
        <w:rPr>
          <w:rFonts w:ascii="Arial" w:hAnsi="Arial" w:eastAsia="Times New Roman" w:cs="Arial"/>
          <w:sz w:val="24"/>
          <w:szCs w:val="24"/>
        </w:rPr>
      </w:pPr>
      <w:r>
        <w:rPr>
          <w:rFonts w:ascii="Arial" w:hAnsi="Arial" w:eastAsia="Times New Roman" w:cs="Arial"/>
          <w:spacing w:val="5"/>
          <w:sz w:val="24"/>
          <w:szCs w:val="24"/>
        </w:rPr>
        <w:t xml:space="preserve">Identificar </w:t>
      </w:r>
      <w:r>
        <w:rPr>
          <w:rFonts w:ascii="Arial" w:hAnsi="Arial" w:eastAsia="Times New Roman" w:cs="Arial"/>
          <w:sz w:val="24"/>
          <w:szCs w:val="24"/>
        </w:rPr>
        <w:t xml:space="preserve">os </w:t>
      </w:r>
      <w:r>
        <w:rPr>
          <w:rFonts w:ascii="Arial" w:hAnsi="Arial" w:eastAsia="Times New Roman" w:cs="Arial"/>
          <w:spacing w:val="5"/>
          <w:sz w:val="24"/>
          <w:szCs w:val="24"/>
        </w:rPr>
        <w:t xml:space="preserve">estudantes e funcionários </w:t>
      </w:r>
      <w:r>
        <w:rPr>
          <w:rFonts w:ascii="Arial" w:hAnsi="Arial" w:eastAsia="Times New Roman" w:cs="Arial"/>
          <w:spacing w:val="3"/>
          <w:sz w:val="24"/>
          <w:szCs w:val="24"/>
        </w:rPr>
        <w:t xml:space="preserve">que </w:t>
      </w:r>
      <w:r>
        <w:rPr>
          <w:rFonts w:ascii="Arial" w:hAnsi="Arial" w:eastAsia="Times New Roman" w:cs="Arial"/>
          <w:sz w:val="24"/>
          <w:szCs w:val="24"/>
        </w:rPr>
        <w:t xml:space="preserve">se </w:t>
      </w:r>
      <w:r>
        <w:rPr>
          <w:rFonts w:ascii="Arial" w:hAnsi="Arial" w:eastAsia="Times New Roman" w:cs="Arial"/>
          <w:spacing w:val="5"/>
          <w:sz w:val="24"/>
          <w:szCs w:val="24"/>
        </w:rPr>
        <w:t xml:space="preserve">enquadram </w:t>
      </w:r>
      <w:r>
        <w:rPr>
          <w:rFonts w:ascii="Arial" w:hAnsi="Arial" w:eastAsia="Times New Roman" w:cs="Arial"/>
          <w:sz w:val="24"/>
          <w:szCs w:val="24"/>
        </w:rPr>
        <w:t xml:space="preserve">em </w:t>
      </w:r>
      <w:r>
        <w:rPr>
          <w:rFonts w:ascii="Arial" w:hAnsi="Arial" w:eastAsia="Times New Roman" w:cs="Arial"/>
          <w:spacing w:val="4"/>
          <w:sz w:val="24"/>
          <w:szCs w:val="24"/>
        </w:rPr>
        <w:t xml:space="preserve">grupo </w:t>
      </w:r>
      <w:r>
        <w:rPr>
          <w:rFonts w:ascii="Arial" w:hAnsi="Arial" w:eastAsia="Times New Roman" w:cs="Arial"/>
          <w:sz w:val="24"/>
          <w:szCs w:val="24"/>
        </w:rPr>
        <w:t xml:space="preserve">de </w:t>
      </w:r>
      <w:r>
        <w:rPr>
          <w:rFonts w:ascii="Arial" w:hAnsi="Arial" w:eastAsia="Times New Roman" w:cs="Arial"/>
          <w:spacing w:val="3"/>
          <w:sz w:val="24"/>
          <w:szCs w:val="24"/>
        </w:rPr>
        <w:t>risco.</w:t>
      </w:r>
    </w:p>
    <w:p>
      <w:pPr>
        <w:numPr>
          <w:ilvl w:val="0"/>
          <w:numId w:val="45"/>
        </w:numPr>
        <w:tabs>
          <w:tab w:val="left" w:pos="696"/>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 Levantar </w:t>
      </w:r>
      <w:r>
        <w:rPr>
          <w:rFonts w:ascii="Arial" w:hAnsi="Arial" w:eastAsia="Times New Roman" w:cs="Arial"/>
          <w:spacing w:val="2"/>
          <w:sz w:val="24"/>
          <w:szCs w:val="24"/>
        </w:rPr>
        <w:t xml:space="preserve">previamente </w:t>
      </w:r>
      <w:r>
        <w:rPr>
          <w:rFonts w:ascii="Arial" w:hAnsi="Arial" w:eastAsia="Times New Roman" w:cs="Arial"/>
          <w:sz w:val="24"/>
          <w:szCs w:val="24"/>
        </w:rPr>
        <w:t xml:space="preserve">o </w:t>
      </w:r>
      <w:r>
        <w:rPr>
          <w:rFonts w:ascii="Arial" w:hAnsi="Arial" w:eastAsia="Times New Roman" w:cs="Arial"/>
          <w:spacing w:val="2"/>
          <w:sz w:val="24"/>
          <w:szCs w:val="24"/>
        </w:rPr>
        <w:t xml:space="preserve">número </w:t>
      </w:r>
      <w:r>
        <w:rPr>
          <w:rFonts w:ascii="Arial" w:hAnsi="Arial" w:eastAsia="Times New Roman" w:cs="Arial"/>
          <w:sz w:val="24"/>
          <w:szCs w:val="24"/>
        </w:rPr>
        <w:t>de estudantes e funcionários que constituem grupo de risco</w:t>
      </w:r>
      <w:r>
        <w:rPr>
          <w:rFonts w:ascii="Arial" w:hAnsi="Arial" w:eastAsia="Times New Roman" w:cs="Arial"/>
          <w:spacing w:val="3"/>
          <w:sz w:val="24"/>
          <w:szCs w:val="24"/>
        </w:rPr>
        <w:t xml:space="preserve"> que exercerão suas atividades em regime remoto/home Office;</w:t>
      </w:r>
    </w:p>
    <w:p>
      <w:pPr>
        <w:numPr>
          <w:ilvl w:val="0"/>
          <w:numId w:val="45"/>
        </w:numPr>
        <w:tabs>
          <w:tab w:val="left" w:pos="696"/>
        </w:tabs>
        <w:spacing w:line="360" w:lineRule="auto"/>
        <w:ind w:right="165"/>
        <w:jc w:val="both"/>
        <w:rPr>
          <w:rFonts w:ascii="Arial" w:hAnsi="Arial" w:eastAsia="Times New Roman" w:cs="Arial"/>
          <w:sz w:val="24"/>
          <w:szCs w:val="24"/>
        </w:rPr>
      </w:pPr>
      <w:r>
        <w:rPr>
          <w:rFonts w:ascii="Arial" w:hAnsi="Arial" w:eastAsia="Times New Roman" w:cs="Arial"/>
          <w:sz w:val="24"/>
          <w:szCs w:val="24"/>
        </w:rPr>
        <w:t>Mapear os estudantes que não tiveram acesso às atividades não presenciais e daqueles que tiveram o acesso, mas não realizaram as atividades</w:t>
      </w:r>
      <w:r>
        <w:rPr>
          <w:rFonts w:ascii="Arial" w:hAnsi="Arial" w:eastAsia="Times New Roman" w:cs="Arial"/>
          <w:spacing w:val="-18"/>
          <w:sz w:val="24"/>
          <w:szCs w:val="24"/>
        </w:rPr>
        <w:t xml:space="preserve"> </w:t>
      </w:r>
      <w:r>
        <w:rPr>
          <w:rFonts w:ascii="Arial" w:hAnsi="Arial" w:eastAsia="Times New Roman" w:cs="Arial"/>
          <w:sz w:val="24"/>
          <w:szCs w:val="24"/>
        </w:rPr>
        <w:t xml:space="preserve">propostas; </w:t>
      </w:r>
    </w:p>
    <w:p>
      <w:pPr>
        <w:numPr>
          <w:ilvl w:val="0"/>
          <w:numId w:val="45"/>
        </w:numPr>
        <w:tabs>
          <w:tab w:val="left" w:pos="696"/>
        </w:tabs>
        <w:spacing w:line="360" w:lineRule="auto"/>
        <w:jc w:val="both"/>
        <w:rPr>
          <w:rFonts w:ascii="Arial" w:hAnsi="Arial" w:eastAsia="Times New Roman" w:cs="Arial"/>
          <w:sz w:val="24"/>
          <w:szCs w:val="24"/>
        </w:rPr>
      </w:pPr>
      <w:r>
        <w:rPr>
          <w:rFonts w:ascii="Arial" w:hAnsi="Arial" w:eastAsia="Times New Roman" w:cs="Arial"/>
          <w:sz w:val="24"/>
          <w:szCs w:val="24"/>
        </w:rPr>
        <w:t>Levantar</w:t>
      </w:r>
      <w:r>
        <w:rPr>
          <w:rFonts w:ascii="Arial" w:hAnsi="Arial" w:eastAsia="Times New Roman" w:cs="Arial"/>
          <w:spacing w:val="-20"/>
          <w:sz w:val="24"/>
          <w:szCs w:val="24"/>
        </w:rPr>
        <w:t xml:space="preserve"> </w:t>
      </w:r>
      <w:r>
        <w:rPr>
          <w:rFonts w:ascii="Arial" w:hAnsi="Arial" w:eastAsia="Times New Roman" w:cs="Arial"/>
          <w:spacing w:val="2"/>
          <w:sz w:val="24"/>
          <w:szCs w:val="24"/>
        </w:rPr>
        <w:t>previamente</w:t>
      </w:r>
      <w:r>
        <w:rPr>
          <w:rFonts w:ascii="Arial" w:hAnsi="Arial" w:eastAsia="Times New Roman" w:cs="Arial"/>
          <w:spacing w:val="-21"/>
          <w:sz w:val="24"/>
          <w:szCs w:val="24"/>
        </w:rPr>
        <w:t xml:space="preserve"> </w:t>
      </w:r>
      <w:r>
        <w:rPr>
          <w:rFonts w:ascii="Arial" w:hAnsi="Arial" w:eastAsia="Times New Roman" w:cs="Arial"/>
          <w:sz w:val="24"/>
          <w:szCs w:val="24"/>
        </w:rPr>
        <w:t>os</w:t>
      </w:r>
      <w:r>
        <w:rPr>
          <w:rFonts w:ascii="Arial" w:hAnsi="Arial" w:eastAsia="Times New Roman" w:cs="Arial"/>
          <w:spacing w:val="-20"/>
          <w:sz w:val="24"/>
          <w:szCs w:val="24"/>
        </w:rPr>
        <w:t xml:space="preserve"> </w:t>
      </w:r>
      <w:r>
        <w:rPr>
          <w:rFonts w:ascii="Arial" w:hAnsi="Arial" w:eastAsia="Times New Roman" w:cs="Arial"/>
          <w:spacing w:val="2"/>
          <w:sz w:val="24"/>
          <w:szCs w:val="24"/>
        </w:rPr>
        <w:t>professores</w:t>
      </w:r>
      <w:r>
        <w:rPr>
          <w:rFonts w:ascii="Arial" w:hAnsi="Arial" w:eastAsia="Times New Roman" w:cs="Arial"/>
          <w:spacing w:val="-19"/>
          <w:sz w:val="24"/>
          <w:szCs w:val="24"/>
        </w:rPr>
        <w:t xml:space="preserve"> </w:t>
      </w:r>
      <w:r>
        <w:rPr>
          <w:rFonts w:ascii="Arial" w:hAnsi="Arial" w:eastAsia="Times New Roman" w:cs="Arial"/>
          <w:sz w:val="24"/>
          <w:szCs w:val="24"/>
        </w:rPr>
        <w:t>e</w:t>
      </w:r>
      <w:r>
        <w:rPr>
          <w:rFonts w:ascii="Arial" w:hAnsi="Arial" w:eastAsia="Times New Roman" w:cs="Arial"/>
          <w:spacing w:val="-21"/>
          <w:sz w:val="24"/>
          <w:szCs w:val="24"/>
        </w:rPr>
        <w:t xml:space="preserve"> </w:t>
      </w:r>
      <w:r>
        <w:rPr>
          <w:rFonts w:ascii="Arial" w:hAnsi="Arial" w:eastAsia="Times New Roman" w:cs="Arial"/>
          <w:sz w:val="24"/>
          <w:szCs w:val="24"/>
        </w:rPr>
        <w:t>demais</w:t>
      </w:r>
      <w:r>
        <w:rPr>
          <w:rFonts w:ascii="Arial" w:hAnsi="Arial" w:eastAsia="Times New Roman" w:cs="Arial"/>
          <w:spacing w:val="-20"/>
          <w:sz w:val="24"/>
          <w:szCs w:val="24"/>
        </w:rPr>
        <w:t xml:space="preserve"> </w:t>
      </w:r>
      <w:r>
        <w:rPr>
          <w:rFonts w:ascii="Arial" w:hAnsi="Arial" w:eastAsia="Times New Roman" w:cs="Arial"/>
          <w:spacing w:val="2"/>
          <w:sz w:val="24"/>
          <w:szCs w:val="24"/>
        </w:rPr>
        <w:t>funcionários</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8"/>
          <w:sz w:val="24"/>
          <w:szCs w:val="24"/>
        </w:rPr>
        <w:t xml:space="preserve"> </w:t>
      </w:r>
      <w:r>
        <w:rPr>
          <w:rFonts w:ascii="Arial" w:hAnsi="Arial" w:eastAsia="Times New Roman" w:cs="Arial"/>
          <w:sz w:val="24"/>
          <w:szCs w:val="24"/>
        </w:rPr>
        <w:t>constituem</w:t>
      </w:r>
      <w:r>
        <w:rPr>
          <w:rFonts w:ascii="Arial" w:hAnsi="Arial" w:eastAsia="Times New Roman" w:cs="Arial"/>
          <w:spacing w:val="11"/>
          <w:sz w:val="24"/>
          <w:szCs w:val="24"/>
        </w:rPr>
        <w:t xml:space="preserve"> </w:t>
      </w:r>
      <w:r>
        <w:rPr>
          <w:rFonts w:ascii="Arial" w:hAnsi="Arial" w:eastAsia="Times New Roman" w:cs="Arial"/>
          <w:sz w:val="24"/>
          <w:szCs w:val="24"/>
        </w:rPr>
        <w:t>grupo</w:t>
      </w:r>
      <w:r>
        <w:rPr>
          <w:rFonts w:ascii="Arial" w:hAnsi="Arial" w:eastAsia="Times New Roman" w:cs="Arial"/>
          <w:spacing w:val="18"/>
          <w:sz w:val="24"/>
          <w:szCs w:val="24"/>
        </w:rPr>
        <w:t xml:space="preserve"> </w:t>
      </w:r>
      <w:r>
        <w:rPr>
          <w:rFonts w:ascii="Arial" w:hAnsi="Arial" w:eastAsia="Times New Roman" w:cs="Arial"/>
          <w:sz w:val="24"/>
          <w:szCs w:val="24"/>
        </w:rPr>
        <w:t>de risco;</w:t>
      </w:r>
    </w:p>
    <w:p>
      <w:pPr>
        <w:numPr>
          <w:ilvl w:val="0"/>
          <w:numId w:val="45"/>
        </w:numPr>
        <w:tabs>
          <w:tab w:val="left" w:pos="696"/>
        </w:tabs>
        <w:spacing w:line="360" w:lineRule="auto"/>
        <w:jc w:val="both"/>
        <w:rPr>
          <w:rFonts w:ascii="Arial" w:hAnsi="Arial" w:eastAsia="Times New Roman" w:cs="Arial"/>
          <w:sz w:val="24"/>
        </w:rPr>
      </w:pPr>
      <w:r>
        <w:rPr>
          <w:rFonts w:ascii="Arial" w:hAnsi="Arial" w:eastAsia="Times New Roman" w:cs="Arial"/>
          <w:sz w:val="24"/>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45"/>
        </w:numPr>
        <w:tabs>
          <w:tab w:val="left" w:pos="696"/>
        </w:tabs>
        <w:spacing w:line="360" w:lineRule="auto"/>
        <w:ind w:left="720" w:hanging="621"/>
        <w:jc w:val="both"/>
        <w:rPr>
          <w:rFonts w:ascii="Arial" w:hAnsi="Arial" w:eastAsia="Times New Roman" w:cs="Arial"/>
          <w:sz w:val="24"/>
        </w:rPr>
      </w:pPr>
      <w:r>
        <w:rPr>
          <w:rFonts w:ascii="Arial" w:hAnsi="Arial" w:eastAsia="Times New Roman" w:cs="Arial"/>
          <w:sz w:val="24"/>
        </w:rPr>
        <w:t>Prever a reorganização de cumprimento de jornada de trabalho prevendo o trabalho remoto/</w:t>
      </w:r>
      <w:r>
        <w:rPr>
          <w:rFonts w:ascii="Arial" w:hAnsi="Arial" w:eastAsia="Times New Roman" w:cs="Arial"/>
          <w:i/>
          <w:sz w:val="24"/>
        </w:rPr>
        <w:t>home Office</w:t>
      </w:r>
      <w:r>
        <w:rPr>
          <w:rFonts w:ascii="Arial" w:hAnsi="Arial" w:eastAsia="Times New Roman" w:cs="Arial"/>
          <w:sz w:val="24"/>
        </w:rPr>
        <w:t xml:space="preserve"> para profissionais sem que haja prejuízo no desempenho de suas atividades laborais. </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16 - BUSCA ATIVA </w:t>
      </w:r>
    </w:p>
    <w:p>
      <w:pPr>
        <w:spacing w:line="360" w:lineRule="auto"/>
        <w:ind w:firstLine="567"/>
        <w:jc w:val="both"/>
        <w:rPr>
          <w:rFonts w:ascii="Arial" w:hAnsi="Arial" w:cs="Arial"/>
          <w:b/>
          <w:sz w:val="24"/>
          <w:szCs w:val="24"/>
        </w:rPr>
      </w:pPr>
    </w:p>
    <w:p>
      <w:pPr>
        <w:tabs>
          <w:tab w:val="left" w:pos="696"/>
        </w:tabs>
        <w:spacing w:line="360" w:lineRule="auto"/>
        <w:ind w:right="132"/>
        <w:jc w:val="both"/>
        <w:rPr>
          <w:rFonts w:ascii="Arial" w:hAnsi="Arial" w:eastAsia="Times New Roman" w:cs="Arial"/>
          <w:sz w:val="24"/>
          <w:szCs w:val="24"/>
        </w:rPr>
      </w:pPr>
      <w:r>
        <w:rPr>
          <w:rFonts w:ascii="Arial" w:hAnsi="Arial" w:cs="Arial"/>
          <w:sz w:val="24"/>
          <w:szCs w:val="24"/>
        </w:rPr>
        <w:tab/>
      </w:r>
      <w:r>
        <w:rPr>
          <w:rFonts w:ascii="Arial" w:hAnsi="Arial" w:eastAsia="Times New Roman" w:cs="Arial"/>
          <w:sz w:val="24"/>
          <w:szCs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As principais funções da ferramenta são:</w:t>
      </w:r>
    </w:p>
    <w:p>
      <w:pPr>
        <w:pStyle w:val="24"/>
        <w:numPr>
          <w:ilvl w:val="0"/>
          <w:numId w:val="46"/>
        </w:numPr>
        <w:tabs>
          <w:tab w:val="left" w:pos="696"/>
        </w:tabs>
        <w:spacing w:line="360" w:lineRule="auto"/>
        <w:ind w:left="1134" w:right="132"/>
        <w:jc w:val="both"/>
        <w:rPr>
          <w:rFonts w:ascii="Arial" w:hAnsi="Arial" w:cs="Arial"/>
          <w:sz w:val="24"/>
          <w:szCs w:val="24"/>
        </w:rPr>
      </w:pPr>
      <w:r>
        <w:rPr>
          <w:rFonts w:ascii="Arial" w:hAnsi="Arial" w:cs="Arial"/>
          <w:sz w:val="24"/>
          <w:szCs w:val="24"/>
        </w:rPr>
        <w:t>Conhecer a realidade dos estudantes,</w:t>
      </w:r>
    </w:p>
    <w:p>
      <w:pPr>
        <w:pStyle w:val="24"/>
        <w:numPr>
          <w:ilvl w:val="0"/>
          <w:numId w:val="46"/>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Identificar necessidades e demandas das famílias e dos territórios, </w:t>
      </w:r>
    </w:p>
    <w:p>
      <w:pPr>
        <w:pStyle w:val="24"/>
        <w:numPr>
          <w:ilvl w:val="0"/>
          <w:numId w:val="46"/>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Manter o vínculo com a escola e auxiliar no planejamento de ações da rede socioassistencial e educacional para a prevenção da evasão escolar. </w:t>
      </w:r>
    </w:p>
    <w:p>
      <w:pPr>
        <w:pStyle w:val="24"/>
        <w:numPr>
          <w:ilvl w:val="0"/>
          <w:numId w:val="46"/>
        </w:numPr>
        <w:tabs>
          <w:tab w:val="left" w:pos="696"/>
        </w:tabs>
        <w:spacing w:line="360" w:lineRule="auto"/>
        <w:ind w:left="1134" w:right="132"/>
        <w:jc w:val="both"/>
        <w:rPr>
          <w:rFonts w:ascii="Arial" w:hAnsi="Arial" w:cs="Arial"/>
          <w:sz w:val="24"/>
          <w:szCs w:val="24"/>
        </w:rPr>
      </w:pPr>
      <w:r>
        <w:rPr>
          <w:rFonts w:ascii="Arial" w:hAnsi="Arial" w:cs="Arial"/>
          <w:sz w:val="24"/>
          <w:szCs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rPr>
      </w:pPr>
      <w:r>
        <w:rPr>
          <w:rFonts w:ascii="Arial" w:hAnsi="Arial" w:eastAsia="Times New Roman" w:cs="Arial"/>
          <w:sz w:val="24"/>
          <w:szCs w:val="24"/>
        </w:rPr>
        <w:tab/>
      </w:r>
      <w:r>
        <w:rPr>
          <w:rFonts w:ascii="Arial" w:hAnsi="Arial" w:eastAsia="Times New Roman" w:cs="Arial"/>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4"/>
        <w:numPr>
          <w:ilvl w:val="0"/>
          <w:numId w:val="47"/>
        </w:numPr>
        <w:tabs>
          <w:tab w:val="left" w:pos="696"/>
        </w:tabs>
        <w:spacing w:line="360" w:lineRule="auto"/>
        <w:ind w:right="132"/>
        <w:jc w:val="both"/>
        <w:rPr>
          <w:rFonts w:ascii="Arial" w:hAnsi="Arial" w:cs="Arial"/>
          <w:sz w:val="24"/>
        </w:rPr>
      </w:pPr>
      <w:r>
        <w:rPr>
          <w:rFonts w:ascii="Arial" w:hAnsi="Arial" w:cs="Arial"/>
          <w:sz w:val="24"/>
        </w:rPr>
        <w:t>Realizar o controle de frequência dos estudantes no Sistema Híbrido de Ensino com registro no sistema de gestão de dados escolares;</w:t>
      </w:r>
    </w:p>
    <w:p>
      <w:pPr>
        <w:pStyle w:val="24"/>
        <w:numPr>
          <w:ilvl w:val="0"/>
          <w:numId w:val="47"/>
        </w:numPr>
        <w:tabs>
          <w:tab w:val="left" w:pos="696"/>
        </w:tabs>
        <w:spacing w:line="360" w:lineRule="auto"/>
        <w:ind w:right="132"/>
        <w:jc w:val="both"/>
        <w:rPr>
          <w:rFonts w:ascii="Arial" w:hAnsi="Arial" w:cs="Arial"/>
          <w:sz w:val="24"/>
        </w:rPr>
      </w:pPr>
      <w:r>
        <w:rPr>
          <w:rFonts w:ascii="Arial" w:hAnsi="Arial" w:cs="Arial"/>
          <w:sz w:val="24"/>
        </w:rPr>
        <w:t>Será estabelecida a presença ao estudante que desenvolver e entregar as atividades propostas pelo professor e àquele que frequentar o atendimento presencial do Sistema Híbrido de Ensino;</w:t>
      </w:r>
    </w:p>
    <w:p>
      <w:pPr>
        <w:pStyle w:val="24"/>
        <w:numPr>
          <w:ilvl w:val="0"/>
          <w:numId w:val="47"/>
        </w:numPr>
        <w:tabs>
          <w:tab w:val="left" w:pos="696"/>
        </w:tabs>
        <w:spacing w:line="360" w:lineRule="auto"/>
        <w:ind w:right="162"/>
        <w:jc w:val="both"/>
        <w:rPr>
          <w:rFonts w:ascii="Arial" w:hAnsi="Arial" w:cs="Arial"/>
          <w:sz w:val="24"/>
        </w:rPr>
      </w:pPr>
      <w:r>
        <w:rPr>
          <w:rFonts w:ascii="Arial" w:hAnsi="Arial" w:cs="Arial"/>
          <w:sz w:val="24"/>
        </w:rPr>
        <w:t xml:space="preserve">Monitorar a frequência dos </w:t>
      </w:r>
      <w:r>
        <w:rPr>
          <w:rFonts w:ascii="Arial" w:hAnsi="Arial" w:cs="Arial"/>
          <w:spacing w:val="2"/>
          <w:sz w:val="24"/>
        </w:rPr>
        <w:t xml:space="preserve">estudantes, principalmente </w:t>
      </w:r>
      <w:r>
        <w:rPr>
          <w:rFonts w:ascii="Arial" w:hAnsi="Arial" w:cs="Arial"/>
          <w:sz w:val="24"/>
        </w:rPr>
        <w:t>os que estivem em atendimento remoto no Sistema Híbrido de</w:t>
      </w:r>
      <w:r>
        <w:rPr>
          <w:rFonts w:ascii="Arial" w:hAnsi="Arial" w:cs="Arial"/>
          <w:spacing w:val="-3"/>
          <w:sz w:val="24"/>
        </w:rPr>
        <w:t xml:space="preserve"> </w:t>
      </w:r>
      <w:r>
        <w:rPr>
          <w:rFonts w:ascii="Arial" w:hAnsi="Arial" w:cs="Arial"/>
          <w:sz w:val="24"/>
        </w:rPr>
        <w:t xml:space="preserve">Ensino e registrar no sistema de gestão de dados escolares; </w:t>
      </w:r>
    </w:p>
    <w:p>
      <w:pPr>
        <w:pStyle w:val="24"/>
        <w:numPr>
          <w:ilvl w:val="0"/>
          <w:numId w:val="47"/>
        </w:numPr>
        <w:tabs>
          <w:tab w:val="left" w:pos="696"/>
        </w:tabs>
        <w:spacing w:line="360" w:lineRule="auto"/>
        <w:ind w:right="162"/>
        <w:jc w:val="both"/>
        <w:rPr>
          <w:rFonts w:ascii="Arial" w:hAnsi="Arial" w:cs="Arial"/>
          <w:sz w:val="24"/>
        </w:rPr>
      </w:pPr>
      <w:r>
        <w:rPr>
          <w:rFonts w:ascii="Arial" w:hAnsi="Arial" w:cs="Arial"/>
          <w:sz w:val="24"/>
        </w:rPr>
        <w:t>Realizar a busca ativa dos estudantes que não retornaram para as atividades presenciais e/ou não está realizando e entregando as atividades pedagógicas no</w:t>
      </w:r>
      <w:r>
        <w:rPr>
          <w:rFonts w:ascii="Arial" w:hAnsi="Arial" w:cs="Arial"/>
          <w:spacing w:val="4"/>
          <w:sz w:val="24"/>
        </w:rPr>
        <w:t xml:space="preserve"> </w:t>
      </w:r>
      <w:r>
        <w:rPr>
          <w:rFonts w:ascii="Arial" w:hAnsi="Arial" w:cs="Arial"/>
          <w:sz w:val="24"/>
        </w:rPr>
        <w:t>sistema ou através de meio físico na unidade escolar;</w:t>
      </w:r>
    </w:p>
    <w:p>
      <w:pPr>
        <w:pStyle w:val="24"/>
        <w:numPr>
          <w:ilvl w:val="0"/>
          <w:numId w:val="47"/>
        </w:numPr>
        <w:tabs>
          <w:tab w:val="left" w:pos="696"/>
        </w:tabs>
        <w:spacing w:line="360" w:lineRule="auto"/>
        <w:ind w:right="162"/>
        <w:jc w:val="both"/>
        <w:rPr>
          <w:rFonts w:ascii="Arial" w:hAnsi="Arial" w:cs="Arial"/>
          <w:sz w:val="24"/>
        </w:rPr>
      </w:pPr>
      <w:r>
        <w:rPr>
          <w:rFonts w:ascii="Arial" w:hAnsi="Arial" w:cs="Arial"/>
          <w:sz w:val="24"/>
        </w:rPr>
        <w:t xml:space="preserve">Identificar o estudante que não realizar e entregar as atividades </w:t>
      </w:r>
      <w:r>
        <w:rPr>
          <w:rFonts w:ascii="Arial" w:hAnsi="Arial" w:cs="Arial"/>
          <w:spacing w:val="-3"/>
          <w:sz w:val="24"/>
        </w:rPr>
        <w:t xml:space="preserve">propostas; </w:t>
      </w:r>
    </w:p>
    <w:p>
      <w:pPr>
        <w:pStyle w:val="24"/>
        <w:numPr>
          <w:ilvl w:val="0"/>
          <w:numId w:val="47"/>
        </w:numPr>
        <w:tabs>
          <w:tab w:val="left" w:pos="696"/>
        </w:tabs>
        <w:spacing w:line="360" w:lineRule="auto"/>
        <w:ind w:right="162"/>
        <w:jc w:val="both"/>
        <w:rPr>
          <w:rFonts w:ascii="Arial" w:hAnsi="Arial" w:cs="Arial"/>
          <w:sz w:val="24"/>
        </w:rPr>
      </w:pPr>
      <w:r>
        <w:rPr>
          <w:rFonts w:ascii="Arial" w:hAnsi="Arial" w:cs="Arial"/>
          <w:sz w:val="24"/>
        </w:rPr>
        <w:t>Constatada a falta de participação do aluno nas atividades propostas pelo professor e/ou entrega de atividade proposta, à família e/ou responsável deverá ser comunicado pela Unidade Escolar, para entrega em novo prazo determinada pelo professor.</w:t>
      </w:r>
    </w:p>
    <w:p>
      <w:pPr>
        <w:pStyle w:val="24"/>
        <w:numPr>
          <w:ilvl w:val="0"/>
          <w:numId w:val="47"/>
        </w:numPr>
        <w:tabs>
          <w:tab w:val="left" w:pos="696"/>
        </w:tabs>
        <w:spacing w:line="360" w:lineRule="auto"/>
        <w:ind w:right="160"/>
        <w:jc w:val="both"/>
        <w:rPr>
          <w:rFonts w:ascii="Arial" w:hAnsi="Arial" w:cs="Arial"/>
          <w:sz w:val="24"/>
        </w:rPr>
      </w:pPr>
      <w:r>
        <w:rPr>
          <w:rFonts w:ascii="Arial" w:hAnsi="Arial" w:cs="Arial"/>
          <w:sz w:val="24"/>
        </w:rPr>
        <w:t>Mediante a não entrega da atividade proposta pelo professor subsequente ao novo prazo estabelecido e comunicado aos responsáveis pelo estudante, a Unidade Escolar deverá formalizar ação com registro no Programa Apoia/Busca Ativa;</w:t>
      </w:r>
    </w:p>
    <w:p>
      <w:pPr>
        <w:tabs>
          <w:tab w:val="left" w:pos="696"/>
        </w:tabs>
        <w:spacing w:line="360" w:lineRule="auto"/>
        <w:ind w:left="360"/>
        <w:jc w:val="both"/>
        <w:rPr>
          <w:rFonts w:ascii="Arial" w:hAnsi="Arial" w:cs="Arial"/>
          <w:color w:val="FF0000"/>
          <w:sz w:val="24"/>
        </w:rPr>
      </w:pPr>
      <w:r>
        <w:rPr>
          <w:rFonts w:ascii="Arial" w:hAnsi="Arial" w:cs="Arial"/>
          <w:sz w:val="24"/>
        </w:rPr>
        <w:t>g)</w:t>
      </w:r>
      <w:r>
        <w:rPr>
          <w:rFonts w:ascii="Arial" w:hAnsi="Arial" w:cs="Arial"/>
          <w:sz w:val="24"/>
          <w:lang w:val="pt-BR"/>
        </w:rPr>
        <w:t xml:space="preserve"> </w:t>
      </w:r>
      <w:r>
        <w:rPr>
          <w:rFonts w:ascii="Arial" w:hAnsi="Arial" w:cs="Arial"/>
          <w:sz w:val="24"/>
        </w:rPr>
        <w:t>Preencher</w:t>
      </w:r>
      <w:r>
        <w:rPr>
          <w:rFonts w:ascii="Arial" w:hAnsi="Arial" w:cs="Arial"/>
          <w:spacing w:val="-26"/>
          <w:sz w:val="24"/>
        </w:rPr>
        <w:t xml:space="preserve"> </w:t>
      </w:r>
      <w:r>
        <w:rPr>
          <w:rFonts w:ascii="Arial" w:hAnsi="Arial" w:cs="Arial"/>
          <w:sz w:val="24"/>
        </w:rPr>
        <w:t>o</w:t>
      </w:r>
      <w:r>
        <w:rPr>
          <w:rFonts w:ascii="Arial" w:hAnsi="Arial" w:cs="Arial"/>
          <w:spacing w:val="-15"/>
          <w:sz w:val="24"/>
        </w:rPr>
        <w:t xml:space="preserve"> </w:t>
      </w:r>
      <w:r>
        <w:rPr>
          <w:rFonts w:ascii="Arial" w:hAnsi="Arial" w:cs="Arial"/>
          <w:sz w:val="24"/>
        </w:rPr>
        <w:t>formulário</w:t>
      </w:r>
      <w:r>
        <w:rPr>
          <w:rFonts w:ascii="Arial" w:hAnsi="Arial" w:cs="Arial"/>
          <w:spacing w:val="-20"/>
          <w:sz w:val="24"/>
        </w:rPr>
        <w:t xml:space="preserve"> </w:t>
      </w:r>
      <w:r>
        <w:rPr>
          <w:rFonts w:ascii="Arial" w:hAnsi="Arial" w:cs="Arial"/>
          <w:sz w:val="24"/>
        </w:rPr>
        <w:t>do</w:t>
      </w:r>
      <w:r>
        <w:rPr>
          <w:rFonts w:ascii="Arial" w:hAnsi="Arial" w:cs="Arial"/>
          <w:spacing w:val="-14"/>
          <w:sz w:val="24"/>
        </w:rPr>
        <w:t xml:space="preserve"> </w:t>
      </w:r>
      <w:r>
        <w:rPr>
          <w:rFonts w:ascii="Arial" w:hAnsi="Arial" w:cs="Arial"/>
          <w:sz w:val="24"/>
        </w:rPr>
        <w:t>Programa</w:t>
      </w:r>
      <w:r>
        <w:rPr>
          <w:rFonts w:ascii="Arial" w:hAnsi="Arial" w:cs="Arial"/>
          <w:spacing w:val="-27"/>
          <w:sz w:val="24"/>
        </w:rPr>
        <w:t xml:space="preserve"> </w:t>
      </w:r>
      <w:r>
        <w:rPr>
          <w:rFonts w:ascii="Arial" w:hAnsi="Arial" w:cs="Arial"/>
          <w:sz w:val="24"/>
        </w:rPr>
        <w:t>BUSCA ATIVA,</w:t>
      </w:r>
      <w:r>
        <w:rPr>
          <w:rFonts w:ascii="Arial" w:hAnsi="Arial" w:cs="Arial"/>
          <w:spacing w:val="-21"/>
          <w:sz w:val="24"/>
        </w:rPr>
        <w:t xml:space="preserve"> </w:t>
      </w:r>
      <w:r>
        <w:rPr>
          <w:rFonts w:ascii="Arial" w:hAnsi="Arial" w:cs="Arial"/>
          <w:sz w:val="24"/>
        </w:rPr>
        <w:t>conforme</w:t>
      </w:r>
      <w:r>
        <w:rPr>
          <w:rFonts w:ascii="Arial" w:hAnsi="Arial" w:cs="Arial"/>
          <w:spacing w:val="-23"/>
          <w:sz w:val="24"/>
        </w:rPr>
        <w:t xml:space="preserve"> </w:t>
      </w:r>
      <w:r>
        <w:rPr>
          <w:rFonts w:ascii="Arial" w:hAnsi="Arial" w:cs="Arial"/>
          <w:sz w:val="24"/>
        </w:rPr>
        <w:t>orientações</w:t>
      </w:r>
      <w:r>
        <w:rPr>
          <w:rFonts w:ascii="Arial" w:hAnsi="Arial" w:cs="Arial"/>
          <w:spacing w:val="-19"/>
          <w:sz w:val="24"/>
        </w:rPr>
        <w:t xml:space="preserve"> </w:t>
      </w:r>
      <w:r>
        <w:rPr>
          <w:rFonts w:ascii="Arial" w:hAnsi="Arial" w:cs="Arial"/>
          <w:sz w:val="24"/>
        </w:rPr>
        <w:t>do</w:t>
      </w:r>
      <w:r>
        <w:rPr>
          <w:rFonts w:ascii="Arial" w:hAnsi="Arial" w:cs="Arial"/>
          <w:spacing w:val="-15"/>
          <w:sz w:val="24"/>
        </w:rPr>
        <w:t xml:space="preserve"> </w:t>
      </w:r>
      <w:r>
        <w:rPr>
          <w:rFonts w:ascii="Arial" w:hAnsi="Arial" w:cs="Arial"/>
          <w:sz w:val="24"/>
        </w:rPr>
        <w:t>setor</w:t>
      </w:r>
      <w:r>
        <w:rPr>
          <w:rFonts w:ascii="Arial" w:hAnsi="Arial" w:cs="Arial"/>
          <w:spacing w:val="-20"/>
          <w:sz w:val="24"/>
        </w:rPr>
        <w:t xml:space="preserve"> </w:t>
      </w:r>
      <w:r>
        <w:rPr>
          <w:rFonts w:ascii="Arial" w:hAnsi="Arial" w:cs="Arial"/>
          <w:sz w:val="24"/>
        </w:rPr>
        <w:t>responsável.</w:t>
      </w:r>
    </w:p>
    <w:p>
      <w:pPr>
        <w:pStyle w:val="24"/>
        <w:numPr>
          <w:ilvl w:val="0"/>
          <w:numId w:val="47"/>
        </w:numPr>
        <w:tabs>
          <w:tab w:val="left" w:pos="696"/>
        </w:tabs>
        <w:spacing w:line="360" w:lineRule="auto"/>
        <w:ind w:right="132"/>
        <w:jc w:val="both"/>
        <w:rPr>
          <w:rFonts w:ascii="Arial" w:hAnsi="Arial" w:cs="Arial"/>
          <w:sz w:val="24"/>
          <w:szCs w:val="24"/>
        </w:rPr>
      </w:pPr>
      <w:r>
        <w:rPr>
          <w:rFonts w:ascii="Arial" w:hAnsi="Arial" w:cs="Arial"/>
          <w:sz w:val="24"/>
          <w:szCs w:val="24"/>
        </w:rPr>
        <w:t>Cabe ao professor monitorar a frequência dos estudantes, principalmente os que estivem em atendimento remoto no Sistema Híbrido de Ensino;</w:t>
      </w:r>
    </w:p>
    <w:p>
      <w:pPr>
        <w:pStyle w:val="24"/>
        <w:numPr>
          <w:ilvl w:val="0"/>
          <w:numId w:val="47"/>
        </w:numPr>
        <w:spacing w:line="360" w:lineRule="auto"/>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24"/>
        <w:numPr>
          <w:ilvl w:val="0"/>
          <w:numId w:val="47"/>
        </w:numPr>
        <w:spacing w:line="360" w:lineRule="auto"/>
        <w:jc w:val="both"/>
        <w:rPr>
          <w:rFonts w:ascii="Arial" w:hAnsi="Arial" w:cs="Arial"/>
          <w:sz w:val="24"/>
          <w:szCs w:val="24"/>
        </w:rPr>
      </w:pPr>
      <w:r>
        <w:rPr>
          <w:rFonts w:ascii="Arial" w:hAnsi="Arial" w:cs="Arial"/>
          <w:sz w:val="24"/>
          <w:szCs w:val="24"/>
        </w:rPr>
        <w:t>A gestão/orientação escolar fica responsável em realizar a busca ativa dos estudantes que não retornaram para as atividades presenciais e/ou não está realizando e entregando as atividades pedagógicas no sistema.</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17 -</w:t>
      </w:r>
      <w:r>
        <w:rPr>
          <w:rFonts w:ascii="Arial" w:hAnsi="Arial" w:cs="Arial"/>
          <w:sz w:val="24"/>
          <w:szCs w:val="24"/>
        </w:rPr>
        <w:t xml:space="preserve"> </w:t>
      </w:r>
      <w:r>
        <w:rPr>
          <w:rFonts w:ascii="Arial" w:hAnsi="Arial" w:cs="Arial"/>
          <w:b/>
          <w:sz w:val="24"/>
          <w:szCs w:val="24"/>
        </w:rPr>
        <w:t>ACOLHIMENTO E COMUNICAÇÃO</w:t>
      </w:r>
    </w:p>
    <w:p>
      <w:pPr>
        <w:spacing w:line="360" w:lineRule="auto"/>
        <w:ind w:firstLine="567"/>
        <w:jc w:val="both"/>
        <w:rPr>
          <w:rFonts w:ascii="Arial" w:hAnsi="Arial" w:cs="Arial"/>
          <w:sz w:val="24"/>
          <w:szCs w:val="24"/>
        </w:rPr>
      </w:pPr>
    </w:p>
    <w:p>
      <w:pPr>
        <w:pStyle w:val="24"/>
        <w:numPr>
          <w:ilvl w:val="0"/>
          <w:numId w:val="48"/>
        </w:numPr>
        <w:spacing w:line="360" w:lineRule="auto"/>
        <w:jc w:val="both"/>
        <w:rPr>
          <w:rFonts w:ascii="Arial" w:hAnsi="Arial" w:cs="Arial"/>
          <w:sz w:val="24"/>
          <w:szCs w:val="24"/>
        </w:rPr>
      </w:pPr>
      <w:r>
        <w:rPr>
          <w:rFonts w:ascii="Arial" w:hAnsi="Arial" w:cs="Arial"/>
          <w:sz w:val="24"/>
          <w:szCs w:val="24"/>
        </w:rPr>
        <w:t>Elaborar um Plano de Acolhimento, utilizando se possível como referência, o levantamento de informações sobre o período de afastamento dos estudantes;</w:t>
      </w:r>
    </w:p>
    <w:p>
      <w:pPr>
        <w:pStyle w:val="24"/>
        <w:numPr>
          <w:ilvl w:val="0"/>
          <w:numId w:val="48"/>
        </w:numPr>
        <w:spacing w:line="360" w:lineRule="auto"/>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pStyle w:val="24"/>
        <w:numPr>
          <w:ilvl w:val="0"/>
          <w:numId w:val="48"/>
        </w:numPr>
        <w:spacing w:line="360" w:lineRule="auto"/>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pStyle w:val="24"/>
        <w:numPr>
          <w:ilvl w:val="0"/>
          <w:numId w:val="48"/>
        </w:numPr>
        <w:spacing w:line="360" w:lineRule="auto"/>
        <w:jc w:val="both"/>
        <w:rPr>
          <w:rFonts w:ascii="Arial" w:hAnsi="Arial" w:cs="Arial"/>
          <w:sz w:val="24"/>
          <w:szCs w:val="24"/>
        </w:rPr>
      </w:pPr>
      <w:r>
        <w:rPr>
          <w:rFonts w:ascii="Arial" w:hAnsi="Arial" w:cs="Arial"/>
          <w:sz w:val="24"/>
          <w:szCs w:val="24"/>
        </w:rPr>
        <w:t>Preparar ambiente acolhedor para a recepção da comunidade escolar;</w:t>
      </w:r>
    </w:p>
    <w:p>
      <w:pPr>
        <w:pStyle w:val="24"/>
        <w:numPr>
          <w:ilvl w:val="0"/>
          <w:numId w:val="48"/>
        </w:numPr>
        <w:spacing w:line="360" w:lineRule="auto"/>
        <w:jc w:val="both"/>
        <w:rPr>
          <w:rFonts w:ascii="Arial" w:hAnsi="Arial" w:cs="Arial"/>
          <w:sz w:val="24"/>
          <w:szCs w:val="24"/>
        </w:rPr>
      </w:pPr>
      <w:r>
        <w:rPr>
          <w:rFonts w:ascii="Arial" w:hAnsi="Arial" w:cs="Arial"/>
          <w:sz w:val="24"/>
          <w:szCs w:val="24"/>
        </w:rPr>
        <w:t>Promover reuniões, palestras e diálogos, em parceria com a Secretaria de Educação e Cultura e Secretaria de Saúde, indicando temas e profissionais, com os funcionários a fim de fortalecer a saúde mental da equipe, antes e durante o período de retorno às aulas;</w:t>
      </w:r>
    </w:p>
    <w:p>
      <w:pPr>
        <w:pStyle w:val="24"/>
        <w:numPr>
          <w:ilvl w:val="0"/>
          <w:numId w:val="48"/>
        </w:numPr>
        <w:spacing w:line="360" w:lineRule="auto"/>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pStyle w:val="24"/>
        <w:numPr>
          <w:ilvl w:val="0"/>
          <w:numId w:val="48"/>
        </w:numPr>
        <w:spacing w:line="360" w:lineRule="auto"/>
        <w:jc w:val="both"/>
        <w:rPr>
          <w:rFonts w:ascii="Arial" w:hAnsi="Arial" w:cs="Arial"/>
          <w:sz w:val="24"/>
          <w:szCs w:val="24"/>
        </w:rPr>
      </w:pPr>
      <w:r>
        <w:rPr>
          <w:rFonts w:ascii="Arial" w:hAnsi="Arial" w:cs="Arial"/>
          <w:sz w:val="24"/>
          <w:szCs w:val="24"/>
        </w:rPr>
        <w:t>Orientar estudantes, profissionais da educação e funcionários quanto às medidas de prevenção, antes do retorno às aulas;</w:t>
      </w:r>
    </w:p>
    <w:p>
      <w:pPr>
        <w:pStyle w:val="24"/>
        <w:numPr>
          <w:ilvl w:val="0"/>
          <w:numId w:val="48"/>
        </w:numPr>
        <w:spacing w:line="360" w:lineRule="auto"/>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pStyle w:val="24"/>
        <w:numPr>
          <w:ilvl w:val="0"/>
          <w:numId w:val="48"/>
        </w:numPr>
        <w:spacing w:line="360" w:lineRule="auto"/>
        <w:jc w:val="both"/>
        <w:rPr>
          <w:rFonts w:ascii="Arial" w:hAnsi="Arial" w:cs="Arial"/>
          <w:sz w:val="24"/>
          <w:szCs w:val="24"/>
        </w:rPr>
      </w:pPr>
      <w:r>
        <w:rPr>
          <w:rFonts w:ascii="Arial" w:hAnsi="Arial" w:cs="Arial"/>
          <w:sz w:val="24"/>
          <w:szCs w:val="24"/>
        </w:rPr>
        <w:t>Realizar ações permanentes de sensibilização sobre as medidas sanitárias para toda a comunidade escolar;</w:t>
      </w:r>
    </w:p>
    <w:p>
      <w:pPr>
        <w:pStyle w:val="24"/>
        <w:numPr>
          <w:ilvl w:val="0"/>
          <w:numId w:val="48"/>
        </w:numPr>
        <w:spacing w:line="360" w:lineRule="auto"/>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pStyle w:val="24"/>
        <w:numPr>
          <w:ilvl w:val="0"/>
          <w:numId w:val="48"/>
        </w:numPr>
        <w:spacing w:line="360" w:lineRule="auto"/>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pStyle w:val="24"/>
        <w:numPr>
          <w:ilvl w:val="0"/>
          <w:numId w:val="48"/>
        </w:numPr>
        <w:spacing w:line="360" w:lineRule="auto"/>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pStyle w:val="24"/>
        <w:numPr>
          <w:ilvl w:val="0"/>
          <w:numId w:val="48"/>
        </w:numPr>
        <w:spacing w:line="360" w:lineRule="auto"/>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pStyle w:val="24"/>
        <w:numPr>
          <w:ilvl w:val="0"/>
          <w:numId w:val="48"/>
        </w:numPr>
        <w:spacing w:line="360" w:lineRule="auto"/>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jc w:val="center"/>
        <w:rPr>
          <w:rFonts w:ascii="Arial" w:hAnsi="Arial" w:cs="Arial"/>
          <w:b/>
          <w:color w:val="FF0000"/>
          <w:sz w:val="24"/>
          <w:szCs w:val="24"/>
        </w:rPr>
      </w:pPr>
    </w:p>
    <w:p>
      <w:pPr>
        <w:spacing w:line="360" w:lineRule="auto"/>
        <w:jc w:val="both"/>
        <w:rPr>
          <w:rFonts w:ascii="Arial" w:hAnsi="Arial" w:cs="Arial"/>
          <w:b/>
          <w:sz w:val="24"/>
          <w:szCs w:val="24"/>
        </w:rPr>
      </w:pPr>
      <w:r>
        <w:rPr>
          <w:rFonts w:ascii="Arial" w:hAnsi="Arial" w:cs="Arial"/>
          <w:b/>
          <w:sz w:val="24"/>
          <w:szCs w:val="24"/>
        </w:rPr>
        <w:t>18 -</w:t>
      </w:r>
      <w:r>
        <w:rPr>
          <w:rFonts w:ascii="Arial" w:hAnsi="Arial" w:cs="Arial"/>
          <w:sz w:val="24"/>
          <w:szCs w:val="24"/>
        </w:rPr>
        <w:t xml:space="preserve"> </w:t>
      </w:r>
      <w:r>
        <w:rPr>
          <w:rFonts w:ascii="Arial" w:hAnsi="Arial" w:cs="Arial"/>
          <w:b/>
          <w:sz w:val="24"/>
          <w:szCs w:val="24"/>
        </w:rPr>
        <w:t>ATENDIMENTO</w:t>
      </w:r>
    </w:p>
    <w:p>
      <w:pPr>
        <w:spacing w:line="360" w:lineRule="auto"/>
        <w:ind w:firstLine="567"/>
        <w:jc w:val="both"/>
        <w:rPr>
          <w:rFonts w:ascii="Arial" w:hAnsi="Arial" w:cs="Arial"/>
          <w:sz w:val="24"/>
          <w:szCs w:val="24"/>
        </w:rPr>
      </w:pPr>
    </w:p>
    <w:p>
      <w:pPr>
        <w:pStyle w:val="24"/>
        <w:numPr>
          <w:ilvl w:val="0"/>
          <w:numId w:val="49"/>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szCs w:val="24"/>
        </w:rPr>
        <w:t>Remoto exclusivo,</w:t>
      </w:r>
      <w:r>
        <w:rPr>
          <w:rFonts w:ascii="Arial" w:hAnsi="Arial" w:cs="Arial"/>
          <w:sz w:val="24"/>
          <w:szCs w:val="24"/>
        </w:rPr>
        <w:t xml:space="preserve"> assinado por pais e ou responsáveis;</w:t>
      </w:r>
    </w:p>
    <w:p>
      <w:pPr>
        <w:pStyle w:val="24"/>
        <w:numPr>
          <w:ilvl w:val="0"/>
          <w:numId w:val="49"/>
        </w:numPr>
        <w:spacing w:line="360" w:lineRule="auto"/>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pStyle w:val="24"/>
        <w:numPr>
          <w:ilvl w:val="0"/>
          <w:numId w:val="49"/>
        </w:numPr>
        <w:spacing w:line="360" w:lineRule="auto"/>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pStyle w:val="24"/>
        <w:numPr>
          <w:ilvl w:val="0"/>
          <w:numId w:val="49"/>
        </w:numPr>
        <w:spacing w:line="360" w:lineRule="auto"/>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pPr>
        <w:pStyle w:val="24"/>
        <w:numPr>
          <w:ilvl w:val="0"/>
          <w:numId w:val="49"/>
        </w:numPr>
        <w:spacing w:line="360" w:lineRule="auto"/>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pStyle w:val="24"/>
        <w:numPr>
          <w:ilvl w:val="0"/>
          <w:numId w:val="49"/>
        </w:numPr>
        <w:spacing w:line="360" w:lineRule="auto"/>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r>
        <w:rPr>
          <w:rFonts w:hint="default" w:ascii="Arial" w:hAnsi="Arial" w:cs="Arial"/>
          <w:sz w:val="24"/>
          <w:szCs w:val="24"/>
          <w:lang w:val="pt-BR"/>
        </w:rPr>
        <w:t>;</w:t>
      </w:r>
    </w:p>
    <w:p>
      <w:pPr>
        <w:pStyle w:val="24"/>
        <w:numPr>
          <w:ilvl w:val="0"/>
          <w:numId w:val="49"/>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4"/>
        <w:numPr>
          <w:ilvl w:val="0"/>
          <w:numId w:val="49"/>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w:t>
      </w:r>
      <w:r>
        <w:rPr>
          <w:rFonts w:hint="default" w:ascii="Arial" w:hAnsi="Arial" w:cs="Arial"/>
          <w:color w:val="000000"/>
          <w:sz w:val="24"/>
          <w:szCs w:val="28"/>
          <w:highlight w:val="none"/>
          <w:lang w:val="pt-BR"/>
        </w:rPr>
        <w:t>;</w:t>
      </w:r>
      <w:r>
        <w:rPr>
          <w:rFonts w:hint="default" w:ascii="Arial" w:hAnsi="Arial" w:cs="Arial"/>
          <w:color w:val="000000"/>
          <w:sz w:val="24"/>
          <w:szCs w:val="28"/>
          <w:highlight w:val="none"/>
        </w:rPr>
        <w:t xml:space="preserve"> </w:t>
      </w:r>
    </w:p>
    <w:p>
      <w:pPr>
        <w:pStyle w:val="24"/>
        <w:numPr>
          <w:ilvl w:val="0"/>
          <w:numId w:val="49"/>
        </w:numPr>
        <w:spacing w:line="360" w:lineRule="auto"/>
        <w:jc w:val="both"/>
        <w:rPr>
          <w:highlight w:val="yellow"/>
        </w:rPr>
      </w:pPr>
      <w:r>
        <w:rPr>
          <w:rFonts w:hint="default" w:ascii="Arial" w:hAnsi="Arial" w:cs="Arial"/>
          <w:color w:val="000000"/>
          <w:sz w:val="24"/>
          <w:szCs w:val="28"/>
          <w:highlight w:val="none"/>
          <w:lang w:val="pt-BR"/>
        </w:rPr>
        <w:t xml:space="preserve">Projetos de extensão e pesquisas, no formato virtual, poderão ser realizados pelos acadêmicos </w:t>
      </w:r>
      <w:bookmarkStart w:id="78" w:name="_GoBack"/>
      <w:bookmarkEnd w:id="78"/>
      <w:r>
        <w:rPr>
          <w:rFonts w:hint="default" w:ascii="Arial" w:hAnsi="Arial" w:cs="Arial"/>
          <w:color w:val="000000"/>
          <w:sz w:val="24"/>
          <w:szCs w:val="28"/>
          <w:highlight w:val="none"/>
          <w:lang w:val="pt-BR"/>
        </w:rPr>
        <w:t>nas instituições escolares;</w:t>
      </w:r>
    </w:p>
    <w:p>
      <w:pPr>
        <w:pStyle w:val="24"/>
        <w:numPr>
          <w:ilvl w:val="0"/>
          <w:numId w:val="49"/>
        </w:numPr>
        <w:spacing w:line="360" w:lineRule="auto"/>
        <w:jc w:val="both"/>
        <w:rPr>
          <w:rFonts w:hint="default" w:ascii="Arial" w:hAnsi="Arial" w:cs="Arial"/>
          <w:highlight w:val="yellow"/>
        </w:rPr>
      </w:pPr>
      <w:r>
        <w:rPr>
          <w:rFonts w:hint="default" w:ascii="Arial" w:hAnsi="Arial" w:cs="Arial"/>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p>
    <w:p>
      <w:pPr>
        <w:pStyle w:val="24"/>
        <w:numPr>
          <w:numId w:val="0"/>
        </w:numPr>
        <w:spacing w:line="360" w:lineRule="auto"/>
        <w:ind w:left="1055" w:leftChars="0"/>
        <w:jc w:val="both"/>
        <w:rPr>
          <w:rFonts w:hint="default" w:ascii="Arial" w:hAnsi="Arial" w:cs="Arial"/>
          <w:highlight w:val="none"/>
        </w:rPr>
      </w:pPr>
    </w:p>
    <w:p>
      <w:pPr>
        <w:pStyle w:val="24"/>
        <w:numPr>
          <w:ilvl w:val="0"/>
          <w:numId w:val="0"/>
        </w:numPr>
        <w:spacing w:line="360" w:lineRule="auto"/>
        <w:ind w:left="1055" w:leftChars="0"/>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19 - ORGANIZAÇÃO PEDAGÓGICA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24"/>
        <w:numPr>
          <w:ilvl w:val="0"/>
          <w:numId w:val="50"/>
        </w:numPr>
        <w:spacing w:line="360" w:lineRule="auto"/>
        <w:jc w:val="both"/>
        <w:rPr>
          <w:rFonts w:ascii="Arial" w:hAnsi="Arial" w:cs="Arial"/>
          <w:sz w:val="24"/>
          <w:szCs w:val="24"/>
        </w:rPr>
      </w:pPr>
      <w:r>
        <w:rPr>
          <w:rFonts w:ascii="Arial" w:hAnsi="Arial" w:cs="Arial"/>
          <w:sz w:val="24"/>
          <w:szCs w:val="24"/>
        </w:rPr>
        <w:t xml:space="preserve">O escalonamento e particularidades dessa rotina encontram-se no </w:t>
      </w:r>
      <w:r>
        <w:rPr>
          <w:rFonts w:ascii="Arial" w:hAnsi="Arial" w:cs="Arial"/>
          <w:b/>
          <w:sz w:val="24"/>
          <w:szCs w:val="24"/>
          <w:u w:val="single"/>
        </w:rPr>
        <w:t>Anexo 03;</w:t>
      </w:r>
    </w:p>
    <w:p>
      <w:pPr>
        <w:pStyle w:val="24"/>
        <w:numPr>
          <w:ilvl w:val="0"/>
          <w:numId w:val="50"/>
        </w:numPr>
        <w:spacing w:line="360" w:lineRule="auto"/>
        <w:jc w:val="both"/>
        <w:rPr>
          <w:rFonts w:ascii="Arial" w:hAnsi="Arial" w:cs="Arial"/>
          <w:sz w:val="24"/>
          <w:szCs w:val="24"/>
        </w:rPr>
      </w:pPr>
      <w:r>
        <w:rPr>
          <w:rFonts w:ascii="Arial" w:hAnsi="Arial" w:cs="Arial"/>
          <w:sz w:val="24"/>
          <w:szCs w:val="24"/>
        </w:rPr>
        <w:t>Cabe à gestão escolar contabilizar, por meio de pesquisa, quantos estudantes retornarão as aulas presenciais e quantos continuarão somente no ensino online;</w:t>
      </w:r>
    </w:p>
    <w:p>
      <w:pPr>
        <w:pStyle w:val="24"/>
        <w:numPr>
          <w:ilvl w:val="0"/>
          <w:numId w:val="50"/>
        </w:numPr>
        <w:spacing w:line="360" w:lineRule="auto"/>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w:t>
      </w:r>
      <w:r>
        <w:rPr>
          <w:rFonts w:ascii="Arial" w:hAnsi="Arial" w:cs="Arial"/>
          <w:sz w:val="24"/>
          <w:szCs w:val="24"/>
        </w:rPr>
        <w:tab/>
      </w:r>
      <w:r>
        <w:rPr>
          <w:rFonts w:ascii="Arial" w:hAnsi="Arial" w:cs="Arial"/>
          <w:sz w:val="24"/>
          <w:szCs w:val="24"/>
        </w:rPr>
        <w:t>termo de ciência assinado;</w:t>
      </w:r>
    </w:p>
    <w:p>
      <w:pPr>
        <w:pStyle w:val="24"/>
        <w:numPr>
          <w:ilvl w:val="0"/>
          <w:numId w:val="50"/>
        </w:numPr>
        <w:spacing w:line="360" w:lineRule="auto"/>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p>
    <w:p>
      <w:pPr>
        <w:pStyle w:val="24"/>
        <w:numPr>
          <w:ilvl w:val="0"/>
          <w:numId w:val="50"/>
        </w:numPr>
        <w:spacing w:line="360" w:lineRule="auto"/>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recebimento das atividades através do sistema da educação ou por outros acordos firmados com a gestão escolar;</w:t>
      </w:r>
    </w:p>
    <w:p>
      <w:pPr>
        <w:pStyle w:val="24"/>
        <w:numPr>
          <w:ilvl w:val="0"/>
          <w:numId w:val="50"/>
        </w:numPr>
        <w:spacing w:line="360" w:lineRule="auto"/>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19.1- Currículo</w:t>
      </w:r>
    </w:p>
    <w:p>
      <w:pPr>
        <w:spacing w:line="360" w:lineRule="auto"/>
        <w:ind w:firstLine="567"/>
        <w:jc w:val="both"/>
        <w:rPr>
          <w:rFonts w:ascii="Arial" w:hAnsi="Arial" w:cs="Arial"/>
          <w:b/>
          <w:sz w:val="24"/>
          <w:szCs w:val="24"/>
        </w:rPr>
      </w:pPr>
    </w:p>
    <w:p>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51"/>
        </w:numPr>
        <w:tabs>
          <w:tab w:val="left" w:pos="783"/>
          <w:tab w:val="left" w:pos="784"/>
        </w:tabs>
        <w:spacing w:line="360" w:lineRule="auto"/>
        <w:ind w:right="970"/>
        <w:jc w:val="both"/>
        <w:rPr>
          <w:rFonts w:ascii="Arial" w:hAnsi="Arial" w:eastAsia="Times New Roman" w:cs="Arial"/>
          <w:sz w:val="24"/>
          <w:szCs w:val="24"/>
        </w:rPr>
      </w:pPr>
      <w:r>
        <w:rPr>
          <w:rFonts w:ascii="Arial" w:hAnsi="Arial" w:eastAsia="Times New Roman" w:cs="Arial"/>
          <w:spacing w:val="2"/>
          <w:sz w:val="24"/>
          <w:szCs w:val="24"/>
        </w:rPr>
        <w:t xml:space="preserve">Adequar </w:t>
      </w:r>
      <w:r>
        <w:rPr>
          <w:rFonts w:ascii="Arial" w:hAnsi="Arial" w:eastAsia="Times New Roman" w:cs="Arial"/>
          <w:sz w:val="24"/>
          <w:szCs w:val="24"/>
        </w:rPr>
        <w:t xml:space="preserve">o Projeto Político </w:t>
      </w:r>
      <w:r>
        <w:rPr>
          <w:rFonts w:ascii="Arial" w:hAnsi="Arial" w:eastAsia="Times New Roman" w:cs="Arial"/>
          <w:spacing w:val="2"/>
          <w:sz w:val="24"/>
          <w:szCs w:val="24"/>
        </w:rPr>
        <w:t xml:space="preserve">Pedagógico considerando </w:t>
      </w:r>
      <w:r>
        <w:rPr>
          <w:rFonts w:ascii="Arial" w:hAnsi="Arial" w:eastAsia="Times New Roman" w:cs="Arial"/>
          <w:sz w:val="24"/>
          <w:szCs w:val="24"/>
        </w:rPr>
        <w:t xml:space="preserve">o contexto vigente e as </w:t>
      </w:r>
      <w:r>
        <w:rPr>
          <w:rFonts w:ascii="Arial" w:hAnsi="Arial" w:eastAsia="Times New Roman" w:cs="Arial"/>
          <w:spacing w:val="2"/>
          <w:sz w:val="24"/>
          <w:szCs w:val="24"/>
        </w:rPr>
        <w:t xml:space="preserve">normatizações </w:t>
      </w:r>
      <w:r>
        <w:rPr>
          <w:rFonts w:ascii="Arial" w:hAnsi="Arial" w:eastAsia="Times New Roman" w:cs="Arial"/>
          <w:sz w:val="24"/>
          <w:szCs w:val="24"/>
        </w:rPr>
        <w:t>estabelecidas;</w:t>
      </w:r>
    </w:p>
    <w:p>
      <w:pPr>
        <w:numPr>
          <w:ilvl w:val="0"/>
          <w:numId w:val="51"/>
        </w:numPr>
        <w:tabs>
          <w:tab w:val="left" w:pos="723"/>
          <w:tab w:val="left" w:pos="724"/>
        </w:tabs>
        <w:spacing w:line="360" w:lineRule="auto"/>
        <w:ind w:right="1511"/>
        <w:jc w:val="both"/>
        <w:rPr>
          <w:rFonts w:ascii="Arial" w:hAnsi="Arial" w:eastAsia="Times New Roman" w:cs="Arial"/>
          <w:sz w:val="24"/>
          <w:szCs w:val="24"/>
        </w:rPr>
      </w:pPr>
      <w:r>
        <w:rPr>
          <w:rFonts w:ascii="Arial" w:hAnsi="Arial" w:eastAsia="Times New Roman" w:cs="Arial"/>
          <w:spacing w:val="2"/>
          <w:sz w:val="24"/>
          <w:szCs w:val="24"/>
        </w:rPr>
        <w:t xml:space="preserve">Adequar metodologias pedagógicas </w:t>
      </w:r>
      <w:r>
        <w:rPr>
          <w:rFonts w:ascii="Arial" w:hAnsi="Arial" w:eastAsia="Times New Roman" w:cs="Arial"/>
          <w:sz w:val="24"/>
          <w:szCs w:val="24"/>
        </w:rPr>
        <w:t xml:space="preserve">e </w:t>
      </w:r>
      <w:r>
        <w:rPr>
          <w:rFonts w:ascii="Arial" w:hAnsi="Arial" w:eastAsia="Times New Roman" w:cs="Arial"/>
          <w:spacing w:val="2"/>
          <w:sz w:val="24"/>
          <w:szCs w:val="24"/>
        </w:rPr>
        <w:t xml:space="preserve">implementar </w:t>
      </w:r>
      <w:r>
        <w:rPr>
          <w:rFonts w:ascii="Arial" w:hAnsi="Arial" w:eastAsia="Times New Roman" w:cs="Arial"/>
          <w:sz w:val="24"/>
          <w:szCs w:val="24"/>
        </w:rPr>
        <w:t xml:space="preserve">estratégias que garantam o acesso à </w:t>
      </w:r>
      <w:r>
        <w:rPr>
          <w:rFonts w:ascii="Arial" w:hAnsi="Arial" w:eastAsia="Times New Roman" w:cs="Arial"/>
          <w:spacing w:val="2"/>
          <w:sz w:val="24"/>
          <w:szCs w:val="24"/>
        </w:rPr>
        <w:t xml:space="preserve">aprendizagem </w:t>
      </w:r>
      <w:r>
        <w:rPr>
          <w:rFonts w:ascii="Arial" w:hAnsi="Arial" w:eastAsia="Times New Roman" w:cs="Arial"/>
          <w:sz w:val="24"/>
          <w:szCs w:val="24"/>
        </w:rPr>
        <w:t>aos</w:t>
      </w:r>
      <w:r>
        <w:rPr>
          <w:rFonts w:ascii="Arial" w:hAnsi="Arial" w:eastAsia="Times New Roman" w:cs="Arial"/>
          <w:spacing w:val="-7"/>
          <w:sz w:val="24"/>
          <w:szCs w:val="24"/>
        </w:rPr>
        <w:t xml:space="preserve"> </w:t>
      </w:r>
      <w:r>
        <w:rPr>
          <w:rFonts w:ascii="Arial" w:hAnsi="Arial" w:eastAsia="Times New Roman" w:cs="Arial"/>
          <w:spacing w:val="2"/>
          <w:sz w:val="24"/>
          <w:szCs w:val="24"/>
        </w:rPr>
        <w:t>estudantes;</w:t>
      </w:r>
    </w:p>
    <w:p>
      <w:pPr>
        <w:numPr>
          <w:ilvl w:val="0"/>
          <w:numId w:val="51"/>
        </w:numPr>
        <w:tabs>
          <w:tab w:val="left" w:pos="723"/>
          <w:tab w:val="left" w:pos="724"/>
        </w:tabs>
        <w:spacing w:line="360" w:lineRule="auto"/>
        <w:jc w:val="both"/>
        <w:rPr>
          <w:rFonts w:ascii="Arial" w:hAnsi="Arial" w:eastAsia="Times New Roman" w:cs="Arial"/>
          <w:sz w:val="24"/>
          <w:szCs w:val="24"/>
        </w:rPr>
      </w:pPr>
      <w:r>
        <w:rPr>
          <w:rFonts w:ascii="Arial" w:hAnsi="Arial" w:eastAsia="Times New Roman" w:cs="Arial"/>
          <w:sz w:val="24"/>
          <w:szCs w:val="24"/>
        </w:rPr>
        <w:t>Estabelecer</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5"/>
          <w:sz w:val="24"/>
          <w:szCs w:val="24"/>
        </w:rPr>
        <w:t xml:space="preserve"> </w:t>
      </w:r>
      <w:r>
        <w:rPr>
          <w:rFonts w:ascii="Arial" w:hAnsi="Arial" w:eastAsia="Times New Roman" w:cs="Arial"/>
          <w:sz w:val="24"/>
          <w:szCs w:val="24"/>
        </w:rPr>
        <w:t>os</w:t>
      </w:r>
      <w:r>
        <w:rPr>
          <w:rFonts w:ascii="Arial" w:hAnsi="Arial" w:eastAsia="Times New Roman" w:cs="Arial"/>
          <w:spacing w:val="13"/>
          <w:sz w:val="24"/>
          <w:szCs w:val="24"/>
        </w:rPr>
        <w:t xml:space="preserve"> </w:t>
      </w:r>
      <w:r>
        <w:rPr>
          <w:rFonts w:ascii="Arial" w:hAnsi="Arial" w:eastAsia="Times New Roman" w:cs="Arial"/>
          <w:sz w:val="24"/>
          <w:szCs w:val="24"/>
        </w:rPr>
        <w:t>objetivos</w:t>
      </w:r>
      <w:r>
        <w:rPr>
          <w:rFonts w:ascii="Arial" w:hAnsi="Arial" w:eastAsia="Times New Roman" w:cs="Arial"/>
          <w:spacing w:val="17"/>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aprendizagem</w:t>
      </w:r>
      <w:r>
        <w:rPr>
          <w:rFonts w:ascii="Arial" w:hAnsi="Arial" w:eastAsia="Times New Roman" w:cs="Arial"/>
          <w:spacing w:val="21"/>
          <w:sz w:val="24"/>
          <w:szCs w:val="24"/>
        </w:rPr>
        <w:t xml:space="preserve"> </w:t>
      </w:r>
      <w:r>
        <w:rPr>
          <w:rFonts w:ascii="Arial" w:hAnsi="Arial" w:eastAsia="Times New Roman" w:cs="Arial"/>
          <w:sz w:val="24"/>
          <w:szCs w:val="24"/>
        </w:rPr>
        <w:t>e</w:t>
      </w:r>
      <w:r>
        <w:rPr>
          <w:rFonts w:ascii="Arial" w:hAnsi="Arial" w:eastAsia="Times New Roman" w:cs="Arial"/>
          <w:spacing w:val="14"/>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habilidades</w:t>
      </w:r>
      <w:r>
        <w:rPr>
          <w:rFonts w:ascii="Arial" w:hAnsi="Arial" w:eastAsia="Times New Roman" w:cs="Arial"/>
          <w:spacing w:val="17"/>
          <w:sz w:val="24"/>
          <w:szCs w:val="24"/>
        </w:rPr>
        <w:t xml:space="preserve"> </w:t>
      </w:r>
      <w:r>
        <w:rPr>
          <w:rFonts w:ascii="Arial" w:hAnsi="Arial" w:eastAsia="Times New Roman" w:cs="Arial"/>
          <w:sz w:val="24"/>
          <w:szCs w:val="24"/>
        </w:rPr>
        <w:t>previstas</w:t>
      </w:r>
      <w:r>
        <w:rPr>
          <w:rFonts w:ascii="Arial" w:hAnsi="Arial" w:eastAsia="Times New Roman" w:cs="Arial"/>
          <w:spacing w:val="18"/>
          <w:sz w:val="24"/>
          <w:szCs w:val="24"/>
        </w:rPr>
        <w:t xml:space="preserve"> </w:t>
      </w:r>
      <w:r>
        <w:rPr>
          <w:rFonts w:ascii="Arial" w:hAnsi="Arial" w:eastAsia="Times New Roman" w:cs="Arial"/>
          <w:sz w:val="24"/>
          <w:szCs w:val="24"/>
        </w:rPr>
        <w:t>para</w:t>
      </w:r>
      <w:r>
        <w:rPr>
          <w:rFonts w:ascii="Arial" w:hAnsi="Arial" w:eastAsia="Times New Roman" w:cs="Arial"/>
          <w:spacing w:val="13"/>
          <w:sz w:val="24"/>
          <w:szCs w:val="24"/>
        </w:rPr>
        <w:t xml:space="preserve"> </w:t>
      </w:r>
      <w:r>
        <w:rPr>
          <w:rFonts w:ascii="Arial" w:hAnsi="Arial" w:eastAsia="Times New Roman" w:cs="Arial"/>
          <w:sz w:val="24"/>
          <w:szCs w:val="24"/>
        </w:rPr>
        <w:t>serem desenvolvidas no regime presencial e no Sistema Híbrido;</w:t>
      </w:r>
    </w:p>
    <w:p>
      <w:pPr>
        <w:numPr>
          <w:ilvl w:val="0"/>
          <w:numId w:val="51"/>
        </w:numPr>
        <w:tabs>
          <w:tab w:val="left" w:pos="724"/>
        </w:tabs>
        <w:spacing w:line="360" w:lineRule="auto"/>
        <w:ind w:right="166"/>
        <w:jc w:val="both"/>
        <w:rPr>
          <w:rFonts w:ascii="Arial" w:hAnsi="Arial" w:eastAsia="Times New Roman" w:cs="Arial"/>
          <w:sz w:val="24"/>
          <w:szCs w:val="24"/>
        </w:rPr>
      </w:pPr>
      <w:r>
        <w:rPr>
          <w:rFonts w:ascii="Arial" w:hAnsi="Arial" w:eastAsia="Times New Roman" w:cs="Arial"/>
          <w:sz w:val="24"/>
          <w:szCs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rPr>
        <w:t xml:space="preserve"> </w:t>
      </w:r>
      <w:r>
        <w:rPr>
          <w:rFonts w:ascii="Arial" w:hAnsi="Arial" w:eastAsia="Times New Roman" w:cs="Arial"/>
          <w:sz w:val="24"/>
          <w:szCs w:val="24"/>
        </w:rPr>
        <w:t>sanadas;</w:t>
      </w:r>
    </w:p>
    <w:p>
      <w:pPr>
        <w:numPr>
          <w:ilvl w:val="0"/>
          <w:numId w:val="51"/>
        </w:numPr>
        <w:tabs>
          <w:tab w:val="left" w:pos="712"/>
        </w:tabs>
        <w:spacing w:line="360" w:lineRule="auto"/>
        <w:jc w:val="both"/>
        <w:rPr>
          <w:rFonts w:ascii="Arial" w:hAnsi="Arial" w:eastAsia="Times New Roman" w:cs="Arial"/>
          <w:sz w:val="24"/>
          <w:szCs w:val="24"/>
        </w:rPr>
      </w:pPr>
      <w:r>
        <w:rPr>
          <w:rFonts w:ascii="Arial" w:hAnsi="Arial" w:eastAsia="Times New Roman" w:cs="Arial"/>
          <w:sz w:val="24"/>
          <w:szCs w:val="24"/>
        </w:rPr>
        <w:t>Manter o</w:t>
      </w:r>
      <w:r>
        <w:rPr>
          <w:rFonts w:ascii="Arial" w:hAnsi="Arial" w:eastAsia="Times New Roman" w:cs="Arial"/>
          <w:spacing w:val="9"/>
          <w:sz w:val="24"/>
          <w:szCs w:val="24"/>
        </w:rPr>
        <w:t xml:space="preserve"> </w:t>
      </w:r>
      <w:r>
        <w:rPr>
          <w:rFonts w:ascii="Arial" w:hAnsi="Arial" w:eastAsia="Times New Roman" w:cs="Arial"/>
          <w:spacing w:val="-3"/>
          <w:sz w:val="24"/>
          <w:szCs w:val="24"/>
        </w:rPr>
        <w:t>Sistema</w:t>
      </w:r>
      <w:r>
        <w:rPr>
          <w:rFonts w:ascii="Arial" w:hAnsi="Arial" w:eastAsia="Times New Roman" w:cs="Arial"/>
          <w:spacing w:val="-35"/>
          <w:sz w:val="24"/>
          <w:szCs w:val="24"/>
        </w:rPr>
        <w:t xml:space="preserve"> </w:t>
      </w:r>
      <w:r>
        <w:rPr>
          <w:rFonts w:ascii="Arial" w:hAnsi="Arial" w:eastAsia="Times New Roman" w:cs="Arial"/>
          <w:sz w:val="24"/>
          <w:szCs w:val="24"/>
        </w:rPr>
        <w:t>Híbrido</w:t>
      </w:r>
      <w:r>
        <w:rPr>
          <w:rFonts w:ascii="Arial" w:hAnsi="Arial" w:eastAsia="Times New Roman" w:cs="Arial"/>
          <w:spacing w:val="-28"/>
          <w:sz w:val="24"/>
          <w:szCs w:val="24"/>
        </w:rPr>
        <w:t xml:space="preserve"> </w:t>
      </w:r>
      <w:r>
        <w:rPr>
          <w:rFonts w:ascii="Arial" w:hAnsi="Arial" w:eastAsia="Times New Roman" w:cs="Arial"/>
          <w:sz w:val="24"/>
          <w:szCs w:val="24"/>
        </w:rPr>
        <w:t>de</w:t>
      </w:r>
      <w:r>
        <w:rPr>
          <w:rFonts w:ascii="Arial" w:hAnsi="Arial" w:eastAsia="Times New Roman" w:cs="Arial"/>
          <w:spacing w:val="-27"/>
          <w:sz w:val="24"/>
          <w:szCs w:val="24"/>
        </w:rPr>
        <w:t xml:space="preserve"> </w:t>
      </w:r>
      <w:r>
        <w:rPr>
          <w:rFonts w:ascii="Arial" w:hAnsi="Arial" w:eastAsia="Times New Roman" w:cs="Arial"/>
          <w:sz w:val="24"/>
          <w:szCs w:val="24"/>
        </w:rPr>
        <w:t>Ensino (remoto e</w:t>
      </w:r>
      <w:r>
        <w:rPr>
          <w:rFonts w:ascii="Arial" w:hAnsi="Arial" w:eastAsia="Times New Roman" w:cs="Arial"/>
          <w:spacing w:val="-24"/>
          <w:sz w:val="24"/>
          <w:szCs w:val="24"/>
        </w:rPr>
        <w:t xml:space="preserve"> </w:t>
      </w:r>
      <w:r>
        <w:rPr>
          <w:rFonts w:ascii="Arial" w:hAnsi="Arial" w:eastAsia="Times New Roman" w:cs="Arial"/>
          <w:spacing w:val="-5"/>
          <w:sz w:val="24"/>
          <w:szCs w:val="24"/>
        </w:rPr>
        <w:t>presencial);</w:t>
      </w:r>
    </w:p>
    <w:p>
      <w:pPr>
        <w:numPr>
          <w:ilvl w:val="0"/>
          <w:numId w:val="51"/>
        </w:numPr>
        <w:tabs>
          <w:tab w:val="left" w:pos="712"/>
        </w:tabs>
        <w:spacing w:line="360" w:lineRule="auto"/>
        <w:jc w:val="both"/>
        <w:rPr>
          <w:rFonts w:ascii="Arial" w:hAnsi="Arial" w:eastAsia="Times New Roman" w:cs="Arial"/>
          <w:sz w:val="24"/>
        </w:rPr>
      </w:pPr>
      <w:r>
        <w:rPr>
          <w:rFonts w:ascii="Arial" w:hAnsi="Arial" w:cs="Arial"/>
          <w:sz w:val="24"/>
          <w:szCs w:val="24"/>
        </w:rPr>
        <w:t xml:space="preserve">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51"/>
        </w:numPr>
        <w:tabs>
          <w:tab w:val="left" w:pos="712"/>
        </w:tabs>
        <w:spacing w:line="360" w:lineRule="auto"/>
        <w:jc w:val="both"/>
        <w:rPr>
          <w:rFonts w:ascii="Arial" w:hAnsi="Arial" w:eastAsia="Times New Roman" w:cs="Arial"/>
          <w:sz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51"/>
        </w:numPr>
        <w:tabs>
          <w:tab w:val="left" w:pos="712"/>
        </w:tabs>
        <w:spacing w:line="360" w:lineRule="auto"/>
        <w:jc w:val="both"/>
        <w:rPr>
          <w:rFonts w:ascii="Arial" w:hAnsi="Arial" w:eastAsia="Times New Roman" w:cs="Arial"/>
          <w:sz w:val="24"/>
        </w:rPr>
      </w:pPr>
      <w:r>
        <w:rPr>
          <w:rFonts w:ascii="Arial" w:hAnsi="Arial" w:cs="Arial"/>
          <w:sz w:val="24"/>
          <w:szCs w:val="24"/>
        </w:rPr>
        <w:t>Realizar adequação da Matriz Curricular da Rede Municipal de Ensino, determinando qual a quantidade de aulas no sistema híbrido: presencias e não presenciais;</w:t>
      </w:r>
    </w:p>
    <w:p>
      <w:pPr>
        <w:numPr>
          <w:ilvl w:val="0"/>
          <w:numId w:val="51"/>
        </w:numPr>
        <w:tabs>
          <w:tab w:val="left" w:pos="712"/>
        </w:tabs>
        <w:spacing w:line="360" w:lineRule="auto"/>
        <w:jc w:val="both"/>
        <w:rPr>
          <w:rFonts w:ascii="Arial" w:hAnsi="Arial" w:eastAsia="Times New Roman" w:cs="Arial"/>
          <w:sz w:val="24"/>
        </w:rPr>
      </w:pPr>
      <w:r>
        <w:rPr>
          <w:rFonts w:ascii="Arial" w:hAnsi="Arial" w:cs="Arial"/>
          <w:sz w:val="24"/>
          <w:szCs w:val="24"/>
          <w:lang w:val="pt-BR"/>
        </w:rPr>
        <w:t>Adequar o Calendário Escolar garantindo o cumprimento da carga horária mínima anual conforme legislação vigente durante o ano letivo que perdurar o estado de calamidade pública;</w:t>
      </w:r>
    </w:p>
    <w:p>
      <w:pPr>
        <w:numPr>
          <w:ilvl w:val="0"/>
          <w:numId w:val="51"/>
        </w:numPr>
        <w:tabs>
          <w:tab w:val="left" w:pos="712"/>
        </w:tabs>
        <w:spacing w:line="360" w:lineRule="auto"/>
        <w:jc w:val="both"/>
        <w:rPr>
          <w:rFonts w:ascii="Arial" w:hAnsi="Arial" w:eastAsia="Times New Roman" w:cs="Arial"/>
          <w:sz w:val="24"/>
        </w:rPr>
      </w:pPr>
      <w:r>
        <w:rPr>
          <w:rFonts w:ascii="Arial" w:hAnsi="Arial" w:cs="Arial"/>
          <w:sz w:val="24"/>
          <w:szCs w:val="24"/>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51"/>
        </w:numPr>
        <w:tabs>
          <w:tab w:val="left" w:pos="712"/>
        </w:tabs>
        <w:spacing w:line="360" w:lineRule="auto"/>
        <w:jc w:val="both"/>
        <w:rPr>
          <w:rFonts w:ascii="Arial" w:hAnsi="Arial" w:eastAsia="Times New Roman" w:cs="Arial"/>
          <w:sz w:val="24"/>
        </w:rPr>
      </w:pPr>
      <w:r>
        <w:rPr>
          <w:rFonts w:ascii="Arial" w:hAnsi="Arial" w:cs="Arial"/>
          <w:sz w:val="24"/>
          <w:szCs w:val="24"/>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numPr>
          <w:ilvl w:val="0"/>
          <w:numId w:val="51"/>
        </w:numPr>
        <w:tabs>
          <w:tab w:val="left" w:pos="712"/>
        </w:tabs>
        <w:spacing w:line="360" w:lineRule="auto"/>
        <w:jc w:val="both"/>
        <w:rPr>
          <w:rFonts w:ascii="Arial" w:hAnsi="Arial" w:eastAsia="Times New Roman" w:cs="Arial"/>
          <w:sz w:val="24"/>
        </w:rPr>
      </w:pPr>
      <w:r>
        <w:rPr>
          <w:rFonts w:ascii="Arial" w:hAnsi="Arial" w:cs="Arial"/>
          <w:sz w:val="24"/>
          <w:szCs w:val="24"/>
          <w:lang w:val="pt-BR"/>
        </w:rPr>
        <w:t>Autorizar os professores e auxiliares de sala da Rede Municipal de Ensino a cumprirem sua jornada de trabalho em regime remoto/</w:t>
      </w:r>
      <w:r>
        <w:rPr>
          <w:rFonts w:ascii="Arial" w:hAnsi="Arial" w:cs="Arial"/>
          <w:i/>
          <w:iCs/>
          <w:sz w:val="24"/>
          <w:szCs w:val="24"/>
          <w:lang w:val="pt-BR"/>
        </w:rPr>
        <w:t xml:space="preserve">home Office, </w:t>
      </w:r>
      <w:r>
        <w:rPr>
          <w:rFonts w:ascii="Arial" w:hAnsi="Arial" w:cs="Arial"/>
          <w:sz w:val="24"/>
          <w:szCs w:val="24"/>
          <w:lang w:val="pt-BR"/>
        </w:rPr>
        <w:t xml:space="preserve">referente ao dia de efetivo trabalho escolar desenvolvido sem interação presencial com o aluno. </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19.2 - Avaliação diagnóstica no retorno às aulas presenciais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4"/>
        <w:numPr>
          <w:ilvl w:val="0"/>
          <w:numId w:val="52"/>
        </w:numPr>
        <w:spacing w:line="360" w:lineRule="auto"/>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pStyle w:val="24"/>
        <w:numPr>
          <w:ilvl w:val="0"/>
          <w:numId w:val="52"/>
        </w:numPr>
        <w:spacing w:line="360" w:lineRule="auto"/>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pStyle w:val="24"/>
        <w:numPr>
          <w:ilvl w:val="0"/>
          <w:numId w:val="52"/>
        </w:numPr>
        <w:spacing w:line="360" w:lineRule="auto"/>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19.3 -</w:t>
      </w:r>
      <w:r>
        <w:rPr>
          <w:rFonts w:ascii="Arial" w:hAnsi="Arial" w:cs="Arial"/>
          <w:sz w:val="24"/>
          <w:szCs w:val="24"/>
        </w:rPr>
        <w:t xml:space="preserve"> </w:t>
      </w:r>
      <w:r>
        <w:rPr>
          <w:rFonts w:ascii="Arial" w:hAnsi="Arial" w:cs="Arial"/>
          <w:b/>
          <w:sz w:val="24"/>
          <w:szCs w:val="24"/>
        </w:rPr>
        <w:t>Avaliação diagnóstica e formativa durante o sistema híbrido de ensino</w:t>
      </w:r>
    </w:p>
    <w:p>
      <w:pPr>
        <w:spacing w:line="360" w:lineRule="auto"/>
        <w:ind w:firstLine="567"/>
        <w:jc w:val="both"/>
        <w:rPr>
          <w:rFonts w:ascii="Arial" w:hAnsi="Arial" w:cs="Arial"/>
          <w:b/>
          <w:sz w:val="24"/>
          <w:szCs w:val="24"/>
        </w:rPr>
      </w:pPr>
    </w:p>
    <w:p>
      <w:pPr>
        <w:pStyle w:val="24"/>
        <w:numPr>
          <w:ilvl w:val="0"/>
          <w:numId w:val="53"/>
        </w:numPr>
        <w:spacing w:line="360" w:lineRule="auto"/>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r>
      <w:r>
        <w:rPr>
          <w:rFonts w:ascii="Arial" w:hAnsi="Arial" w:cs="Arial"/>
          <w:sz w:val="24"/>
          <w:szCs w:val="24"/>
        </w:rPr>
        <w:t>avaliar o que os estudantes aprenderam e quais as lacunas de aprendizagem ainda persistem;</w:t>
      </w:r>
    </w:p>
    <w:p>
      <w:pPr>
        <w:pStyle w:val="24"/>
        <w:numPr>
          <w:ilvl w:val="0"/>
          <w:numId w:val="53"/>
        </w:numPr>
        <w:spacing w:line="360" w:lineRule="auto"/>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pStyle w:val="24"/>
        <w:numPr>
          <w:ilvl w:val="0"/>
          <w:numId w:val="53"/>
        </w:numPr>
        <w:spacing w:line="360" w:lineRule="auto"/>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pStyle w:val="24"/>
        <w:numPr>
          <w:ilvl w:val="0"/>
          <w:numId w:val="53"/>
        </w:numPr>
        <w:spacing w:line="360" w:lineRule="auto"/>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pStyle w:val="24"/>
        <w:numPr>
          <w:ilvl w:val="0"/>
          <w:numId w:val="53"/>
        </w:numPr>
        <w:tabs>
          <w:tab w:val="left" w:pos="753"/>
        </w:tabs>
        <w:spacing w:line="360" w:lineRule="auto"/>
        <w:ind w:right="164"/>
        <w:jc w:val="both"/>
        <w:rPr>
          <w:rFonts w:ascii="Arial" w:hAnsi="Arial" w:eastAsia="Times New Roman" w:cs="Arial"/>
          <w:sz w:val="24"/>
          <w:szCs w:val="24"/>
        </w:rPr>
      </w:pPr>
      <w:r>
        <w:rPr>
          <w:rFonts w:ascii="Arial" w:hAnsi="Arial" w:eastAsia="Times New Roman" w:cs="Arial"/>
          <w:sz w:val="24"/>
          <w:szCs w:val="24"/>
        </w:rPr>
        <w:t xml:space="preserve">Atentar-se (conforme </w:t>
      </w:r>
      <w:r>
        <w:rPr>
          <w:rFonts w:ascii="Arial" w:hAnsi="Arial" w:eastAsia="Times New Roman" w:cs="Arial"/>
          <w:b/>
          <w:sz w:val="24"/>
          <w:szCs w:val="24"/>
        </w:rPr>
        <w:t xml:space="preserve">a Resolução CNE/CP nº02/2020 de 15 de dezembro de 2020) </w:t>
      </w:r>
      <w:r>
        <w:rPr>
          <w:rFonts w:ascii="Arial" w:hAnsi="Arial" w:eastAsia="Times New Roman" w:cs="Arial"/>
          <w:sz w:val="24"/>
          <w:szCs w:val="24"/>
        </w:rPr>
        <w:t>especialmente à avaliação formativa e diagnóstica das turmas em etapa de transição (5º ano para o 6º ano e 9º ano) para que cubram rigorosamente somente os conteúdos e habilidades que tenham sido efetivamente cumpridos pelas escolas;</w:t>
      </w:r>
    </w:p>
    <w:p>
      <w:pPr>
        <w:pStyle w:val="24"/>
        <w:numPr>
          <w:ilvl w:val="0"/>
          <w:numId w:val="53"/>
        </w:numPr>
        <w:tabs>
          <w:tab w:val="left" w:pos="753"/>
        </w:tabs>
        <w:spacing w:line="360" w:lineRule="auto"/>
        <w:ind w:right="147"/>
        <w:jc w:val="both"/>
        <w:rPr>
          <w:rFonts w:ascii="Arial" w:hAnsi="Arial" w:eastAsia="Times New Roman" w:cs="Arial"/>
          <w:sz w:val="24"/>
          <w:szCs w:val="24"/>
        </w:rPr>
      </w:pP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diagnóstica e formativa o estabelecido na Base Nacional </w:t>
      </w:r>
      <w:r>
        <w:rPr>
          <w:rFonts w:ascii="Arial" w:hAnsi="Arial" w:eastAsia="Times New Roman" w:cs="Arial"/>
          <w:spacing w:val="2"/>
          <w:sz w:val="24"/>
          <w:szCs w:val="24"/>
        </w:rPr>
        <w:t xml:space="preserve">Comum </w:t>
      </w:r>
      <w:r>
        <w:rPr>
          <w:rFonts w:ascii="Arial" w:hAnsi="Arial" w:eastAsia="Times New Roman" w:cs="Arial"/>
          <w:sz w:val="24"/>
          <w:szCs w:val="24"/>
        </w:rPr>
        <w:t xml:space="preserve">Curricular </w:t>
      </w:r>
      <w:r>
        <w:rPr>
          <w:rFonts w:ascii="Arial" w:hAnsi="Arial" w:eastAsia="Times New Roman" w:cs="Arial"/>
          <w:spacing w:val="2"/>
          <w:sz w:val="24"/>
          <w:szCs w:val="24"/>
        </w:rPr>
        <w:t xml:space="preserve">(BNCC), </w:t>
      </w:r>
      <w:r>
        <w:rPr>
          <w:rFonts w:ascii="Arial" w:hAnsi="Arial" w:eastAsia="Times New Roman" w:cs="Arial"/>
          <w:sz w:val="24"/>
          <w:szCs w:val="24"/>
        </w:rPr>
        <w:t>Currículo Base da Educação Infantil e do Ensino Fundamental do Território Catarinense</w:t>
      </w:r>
      <w:r>
        <w:rPr>
          <w:rFonts w:ascii="Arial" w:hAnsi="Arial" w:eastAsia="Times New Roman" w:cs="Arial"/>
          <w:color w:val="FF0000"/>
          <w:sz w:val="24"/>
          <w:szCs w:val="24"/>
        </w:rPr>
        <w:t xml:space="preserve"> </w:t>
      </w:r>
      <w:r>
        <w:rPr>
          <w:rFonts w:ascii="Arial" w:hAnsi="Arial" w:eastAsia="Times New Roman" w:cs="Arial"/>
          <w:sz w:val="24"/>
          <w:szCs w:val="24"/>
        </w:rPr>
        <w:t xml:space="preserve">e no </w:t>
      </w:r>
      <w:r>
        <w:rPr>
          <w:rFonts w:ascii="Arial" w:hAnsi="Arial" w:eastAsia="Times New Roman" w:cs="Arial"/>
          <w:spacing w:val="2"/>
          <w:sz w:val="24"/>
          <w:szCs w:val="24"/>
        </w:rPr>
        <w:t xml:space="preserve">documento </w:t>
      </w:r>
      <w:r>
        <w:rPr>
          <w:rFonts w:ascii="Arial" w:hAnsi="Arial" w:eastAsia="Times New Roman" w:cs="Arial"/>
          <w:sz w:val="24"/>
          <w:szCs w:val="24"/>
        </w:rPr>
        <w:t xml:space="preserve">das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w:t>
      </w:r>
      <w:r>
        <w:rPr>
          <w:rFonts w:ascii="Arial" w:hAnsi="Arial" w:eastAsia="Times New Roman" w:cs="Arial"/>
          <w:spacing w:val="2"/>
          <w:sz w:val="24"/>
          <w:szCs w:val="24"/>
        </w:rPr>
        <w:t xml:space="preserve">Município </w:t>
      </w:r>
      <w:r>
        <w:rPr>
          <w:rFonts w:ascii="Arial" w:hAnsi="Arial" w:eastAsia="Times New Roman" w:cs="Arial"/>
          <w:sz w:val="24"/>
          <w:szCs w:val="24"/>
        </w:rPr>
        <w:t>de</w:t>
      </w:r>
      <w:r>
        <w:rPr>
          <w:rFonts w:ascii="Arial" w:hAnsi="Arial" w:eastAsia="Times New Roman" w:cs="Arial"/>
          <w:spacing w:val="4"/>
          <w:sz w:val="24"/>
          <w:szCs w:val="24"/>
        </w:rPr>
        <w:t xml:space="preserve"> </w:t>
      </w:r>
      <w:r>
        <w:rPr>
          <w:rFonts w:ascii="Arial" w:hAnsi="Arial" w:eastAsia="Times New Roman" w:cs="Arial"/>
          <w:spacing w:val="2"/>
          <w:sz w:val="24"/>
          <w:szCs w:val="24"/>
        </w:rPr>
        <w:t>Schroeder.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19.4 -</w:t>
      </w:r>
      <w:r>
        <w:rPr>
          <w:rFonts w:ascii="Arial" w:hAnsi="Arial" w:cs="Arial"/>
          <w:sz w:val="24"/>
          <w:szCs w:val="24"/>
        </w:rPr>
        <w:t xml:space="preserve"> </w:t>
      </w:r>
      <w:r>
        <w:rPr>
          <w:rFonts w:ascii="Arial" w:hAnsi="Arial" w:cs="Arial"/>
          <w:b/>
          <w:sz w:val="24"/>
          <w:szCs w:val="24"/>
        </w:rPr>
        <w:t>Avaliação somativa</w:t>
      </w:r>
    </w:p>
    <w:p>
      <w:pPr>
        <w:spacing w:line="360" w:lineRule="auto"/>
        <w:ind w:firstLine="567"/>
        <w:jc w:val="both"/>
        <w:rPr>
          <w:rFonts w:ascii="Arial" w:hAnsi="Arial" w:cs="Arial"/>
          <w:b/>
          <w:sz w:val="24"/>
          <w:szCs w:val="24"/>
        </w:rPr>
      </w:pPr>
    </w:p>
    <w:p>
      <w:pPr>
        <w:pStyle w:val="24"/>
        <w:numPr>
          <w:ilvl w:val="0"/>
          <w:numId w:val="54"/>
        </w:numPr>
        <w:spacing w:line="360" w:lineRule="auto"/>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r>
      <w:r>
        <w:rPr>
          <w:rFonts w:ascii="Arial" w:hAnsi="Arial" w:cs="Arial"/>
          <w:sz w:val="24"/>
          <w:szCs w:val="24"/>
        </w:rPr>
        <w:t>reprovação e o abandono escolar;</w:t>
      </w:r>
    </w:p>
    <w:p>
      <w:pPr>
        <w:pStyle w:val="24"/>
        <w:numPr>
          <w:ilvl w:val="0"/>
          <w:numId w:val="54"/>
        </w:numPr>
        <w:spacing w:line="360" w:lineRule="auto"/>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24"/>
        <w:numPr>
          <w:ilvl w:val="0"/>
          <w:numId w:val="54"/>
        </w:numPr>
        <w:spacing w:line="360" w:lineRule="auto"/>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pPr>
        <w:pStyle w:val="24"/>
        <w:numPr>
          <w:ilvl w:val="0"/>
          <w:numId w:val="54"/>
        </w:numPr>
        <w:spacing w:line="360" w:lineRule="auto"/>
        <w:jc w:val="both"/>
        <w:rPr>
          <w:rFonts w:ascii="Arial" w:hAnsi="Arial" w:cs="Arial"/>
          <w:sz w:val="24"/>
          <w:szCs w:val="24"/>
        </w:rPr>
      </w:pPr>
      <w:r>
        <w:rPr>
          <w:rFonts w:ascii="Arial" w:hAnsi="Arial" w:cs="Arial"/>
          <w:sz w:val="24"/>
          <w:szCs w:val="24"/>
        </w:rPr>
        <w:t>Oportunizar aos estudantes que não apresentaram as devolutivas das atividades propostas durante o regime especial de Atividades Pedagógicas Não Presenciais, prazo passível de realização para cada conteúdo;</w:t>
      </w:r>
    </w:p>
    <w:p>
      <w:pPr>
        <w:pStyle w:val="24"/>
        <w:numPr>
          <w:ilvl w:val="0"/>
          <w:numId w:val="54"/>
        </w:numPr>
        <w:spacing w:line="360" w:lineRule="auto"/>
        <w:jc w:val="both"/>
        <w:rPr>
          <w:rFonts w:ascii="Arial" w:hAnsi="Arial" w:cs="Arial"/>
          <w:sz w:val="24"/>
          <w:szCs w:val="24"/>
        </w:rPr>
      </w:pP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somativa o estabelecido nas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município, que é </w:t>
      </w:r>
      <w:r>
        <w:rPr>
          <w:rFonts w:ascii="Arial" w:hAnsi="Arial" w:eastAsia="Times New Roman" w:cs="Arial"/>
          <w:spacing w:val="2"/>
          <w:sz w:val="24"/>
          <w:szCs w:val="24"/>
        </w:rPr>
        <w:t xml:space="preserve">fundamentado </w:t>
      </w:r>
      <w:r>
        <w:rPr>
          <w:rFonts w:ascii="Arial" w:hAnsi="Arial" w:eastAsia="Times New Roman" w:cs="Arial"/>
          <w:sz w:val="24"/>
          <w:szCs w:val="24"/>
        </w:rPr>
        <w:t xml:space="preserve">pela </w:t>
      </w:r>
      <w:r>
        <w:rPr>
          <w:rFonts w:ascii="Arial" w:hAnsi="Arial" w:eastAsia="Times New Roman" w:cs="Arial"/>
          <w:spacing w:val="2"/>
          <w:sz w:val="24"/>
          <w:szCs w:val="24"/>
        </w:rPr>
        <w:t xml:space="preserve">BNCC </w:t>
      </w:r>
      <w:r>
        <w:rPr>
          <w:rFonts w:ascii="Arial" w:hAnsi="Arial" w:eastAsia="Times New Roman" w:cs="Arial"/>
          <w:sz w:val="24"/>
          <w:szCs w:val="24"/>
        </w:rPr>
        <w:t>e Currículo Base da Educação Infantil e do Ensino Fundamental do Território Catarinense</w:t>
      </w:r>
      <w:r>
        <w:rPr>
          <w:rFonts w:ascii="Arial" w:hAnsi="Arial" w:cs="Arial"/>
          <w:sz w:val="24"/>
          <w:szCs w:val="24"/>
        </w:rPr>
        <w:t>.</w:t>
      </w:r>
    </w:p>
    <w:p>
      <w:pPr>
        <w:spacing w:line="360" w:lineRule="auto"/>
        <w:ind w:firstLine="567"/>
        <w:jc w:val="both"/>
        <w:rPr>
          <w:rFonts w:ascii="Arial" w:hAnsi="Arial" w:cs="Arial"/>
          <w:sz w:val="24"/>
          <w:szCs w:val="24"/>
          <w:highlight w:val="yellow"/>
        </w:rPr>
      </w:pPr>
    </w:p>
    <w:p>
      <w:pPr>
        <w:spacing w:line="360" w:lineRule="auto"/>
        <w:jc w:val="both"/>
        <w:rPr>
          <w:rFonts w:ascii="Arial" w:hAnsi="Arial" w:cs="Arial"/>
          <w:b/>
          <w:sz w:val="24"/>
          <w:szCs w:val="24"/>
        </w:rPr>
      </w:pPr>
      <w:r>
        <w:rPr>
          <w:rFonts w:ascii="Arial" w:hAnsi="Arial" w:cs="Arial"/>
          <w:b/>
          <w:sz w:val="24"/>
          <w:szCs w:val="24"/>
        </w:rPr>
        <w:t>19.5 - Recuperação da aprendizagem</w:t>
      </w:r>
    </w:p>
    <w:p>
      <w:pPr>
        <w:spacing w:line="360" w:lineRule="auto"/>
        <w:ind w:firstLine="567"/>
        <w:jc w:val="both"/>
        <w:rPr>
          <w:rFonts w:ascii="Arial" w:hAnsi="Arial" w:cs="Arial"/>
          <w:sz w:val="24"/>
          <w:szCs w:val="24"/>
        </w:rPr>
      </w:pPr>
    </w:p>
    <w:p>
      <w:pPr>
        <w:pStyle w:val="24"/>
        <w:numPr>
          <w:ilvl w:val="0"/>
          <w:numId w:val="55"/>
        </w:numPr>
        <w:spacing w:line="360" w:lineRule="auto"/>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pPr>
        <w:pStyle w:val="24"/>
        <w:numPr>
          <w:ilvl w:val="0"/>
          <w:numId w:val="55"/>
        </w:numPr>
        <w:spacing w:line="360" w:lineRule="auto"/>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pPr>
        <w:pStyle w:val="24"/>
        <w:numPr>
          <w:ilvl w:val="0"/>
          <w:numId w:val="55"/>
        </w:numPr>
        <w:spacing w:line="360" w:lineRule="auto"/>
        <w:jc w:val="both"/>
        <w:rPr>
          <w:rFonts w:ascii="Arial" w:hAnsi="Arial" w:cs="Arial"/>
          <w:sz w:val="24"/>
          <w:szCs w:val="24"/>
        </w:rPr>
      </w:pPr>
      <w:r>
        <w:rPr>
          <w:rFonts w:ascii="Arial" w:hAnsi="Arial" w:cs="Arial"/>
          <w:sz w:val="24"/>
          <w:szCs w:val="24"/>
        </w:rPr>
        <w:t>Implementar estratégias de recuperação do aprendizado, por meio da realização de atividades complementares tais como: videoaulas, roteiros de estudo, áudio aulas, projetos didáticos, monitoria e outros;</w:t>
      </w:r>
    </w:p>
    <w:p>
      <w:pPr>
        <w:pStyle w:val="24"/>
        <w:numPr>
          <w:ilvl w:val="0"/>
          <w:numId w:val="55"/>
        </w:numPr>
        <w:spacing w:line="360" w:lineRule="auto"/>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pPr>
        <w:spacing w:line="360" w:lineRule="auto"/>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20 - TRANSPORTE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spacing w:line="360" w:lineRule="auto"/>
        <w:jc w:val="both"/>
        <w:rPr>
          <w:rFonts w:ascii="Arial" w:hAnsi="Arial" w:cs="Arial"/>
          <w:b/>
          <w:sz w:val="24"/>
          <w:szCs w:val="24"/>
        </w:rPr>
      </w:pPr>
      <w:r>
        <w:rPr>
          <w:rFonts w:ascii="Arial" w:hAnsi="Arial" w:cs="Arial"/>
          <w:b/>
          <w:sz w:val="24"/>
          <w:szCs w:val="24"/>
        </w:rPr>
        <w:t>20.1 - Medidas gerais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as substituições dos filtros devem estar em conformidade com as recomendações dos fabricantes;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à existência de formação de filas, os usuários mantenham a distância mínima de 1,5 metros (um metro e meio) das demais pessoas;</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Disponibilizar álcool 70% ou sanitizantes de efeito similar para a higienização das mãos, no embarque e no interior do veículo;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Priorizar as crianças da Educação Infantil e crianças/adolescentes com deficiências o embarque e desembarque e a ocupação dos bancos dianteiros do transporte coletivo;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20.2 - Medidas aos servidores e prestadores de serviços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24"/>
        <w:numPr>
          <w:ilvl w:val="0"/>
          <w:numId w:val="57"/>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4"/>
        <w:numPr>
          <w:ilvl w:val="0"/>
          <w:numId w:val="57"/>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4"/>
        <w:numPr>
          <w:ilvl w:val="0"/>
          <w:numId w:val="57"/>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24"/>
        <w:numPr>
          <w:ilvl w:val="0"/>
          <w:numId w:val="57"/>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4"/>
        <w:numPr>
          <w:ilvl w:val="0"/>
          <w:numId w:val="57"/>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4"/>
        <w:numPr>
          <w:ilvl w:val="0"/>
          <w:numId w:val="57"/>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20.3 - Medidas aos pais e responsáveis de alunos e estudantes</w:t>
      </w:r>
    </w:p>
    <w:p>
      <w:pPr>
        <w:spacing w:line="360" w:lineRule="auto"/>
        <w:ind w:firstLine="567"/>
        <w:jc w:val="both"/>
        <w:rPr>
          <w:rFonts w:ascii="Arial" w:hAnsi="Arial" w:cs="Arial"/>
          <w:b/>
          <w:sz w:val="24"/>
          <w:szCs w:val="24"/>
        </w:rPr>
      </w:pPr>
    </w:p>
    <w:p>
      <w:pPr>
        <w:pStyle w:val="24"/>
        <w:numPr>
          <w:ilvl w:val="0"/>
          <w:numId w:val="58"/>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24"/>
        <w:numPr>
          <w:ilvl w:val="0"/>
          <w:numId w:val="58"/>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4"/>
        <w:numPr>
          <w:ilvl w:val="0"/>
          <w:numId w:val="58"/>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4"/>
        <w:spacing w:line="360" w:lineRule="auto"/>
        <w:ind w:left="426" w:firstLine="0"/>
        <w:jc w:val="both"/>
        <w:rPr>
          <w:rFonts w:ascii="Arial" w:hAnsi="Arial" w:cs="Arial"/>
          <w:sz w:val="24"/>
          <w:szCs w:val="24"/>
        </w:rPr>
      </w:pPr>
    </w:p>
    <w:p>
      <w:pPr>
        <w:pStyle w:val="14"/>
        <w:tabs>
          <w:tab w:val="left" w:pos="0"/>
          <w:tab w:val="left" w:pos="851"/>
        </w:tabs>
        <w:spacing w:line="360" w:lineRule="auto"/>
        <w:jc w:val="both"/>
        <w:rPr>
          <w:rFonts w:ascii="Arial" w:hAnsi="Arial" w:cs="Arial"/>
          <w:b/>
          <w:sz w:val="24"/>
          <w:szCs w:val="24"/>
        </w:rPr>
      </w:pPr>
      <w:r>
        <w:rPr>
          <w:rFonts w:ascii="Arial" w:hAnsi="Arial" w:cs="Arial"/>
          <w:b/>
          <w:sz w:val="24"/>
          <w:szCs w:val="24"/>
          <w:lang w:val="pt-BR"/>
        </w:rPr>
        <w:t>20.4 A</w:t>
      </w:r>
      <w:r>
        <w:rPr>
          <w:rFonts w:ascii="Arial" w:hAnsi="Arial" w:cs="Arial"/>
          <w:b/>
          <w:sz w:val="24"/>
          <w:szCs w:val="24"/>
        </w:rPr>
        <w:t xml:space="preserve">gentes fiscalizadores </w:t>
      </w:r>
    </w:p>
    <w:p>
      <w:pPr>
        <w:pStyle w:val="14"/>
        <w:tabs>
          <w:tab w:val="left" w:pos="0"/>
          <w:tab w:val="left" w:pos="851"/>
        </w:tabs>
        <w:spacing w:line="360" w:lineRule="auto"/>
        <w:jc w:val="both"/>
        <w:rPr>
          <w:rFonts w:ascii="Arial" w:hAnsi="Arial" w:cs="Arial"/>
          <w:b/>
          <w:sz w:val="24"/>
          <w:szCs w:val="24"/>
        </w:rPr>
      </w:pPr>
    </w:p>
    <w:p>
      <w:pPr>
        <w:pStyle w:val="14"/>
        <w:numPr>
          <w:ilvl w:val="0"/>
          <w:numId w:val="59"/>
        </w:numPr>
        <w:tabs>
          <w:tab w:val="left" w:pos="851"/>
        </w:tabs>
        <w:spacing w:line="360" w:lineRule="auto"/>
        <w:ind w:left="426"/>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tabs>
          <w:tab w:val="left" w:pos="0"/>
          <w:tab w:val="left" w:pos="851"/>
        </w:tabs>
        <w:spacing w:line="360" w:lineRule="auto"/>
        <w:ind w:left="426"/>
        <w:jc w:val="both"/>
        <w:rPr>
          <w:rFonts w:ascii="Arial" w:hAnsi="Arial" w:cs="Arial"/>
          <w:sz w:val="24"/>
          <w:szCs w:val="24"/>
        </w:rPr>
      </w:pPr>
    </w:p>
    <w:p>
      <w:pPr>
        <w:pStyle w:val="14"/>
        <w:numPr>
          <w:ilvl w:val="0"/>
          <w:numId w:val="59"/>
        </w:numPr>
        <w:tabs>
          <w:tab w:val="left" w:pos="851"/>
        </w:tabs>
        <w:spacing w:line="360" w:lineRule="auto"/>
        <w:ind w:left="426"/>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REFERÊNCIAS</w:t>
      </w:r>
    </w:p>
    <w:p>
      <w:pPr>
        <w:spacing w:line="360" w:lineRule="auto"/>
        <w:ind w:left="1154"/>
        <w:jc w:val="both"/>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ARAUJO, João Batista. APRENDER E ENSINAR. Ed. Global, 2008.</w:t>
      </w:r>
    </w:p>
    <w:p>
      <w:pPr>
        <w:spacing w:line="360" w:lineRule="auto"/>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 (aguardando homologação)</w:t>
      </w:r>
    </w:p>
    <w:p>
      <w:pPr>
        <w:spacing w:line="360" w:lineRule="auto"/>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rPr>
          <w:rFonts w:ascii="Arial" w:hAnsi="Arial" w:cs="Arial"/>
          <w:sz w:val="24"/>
          <w:szCs w:val="24"/>
        </w:rPr>
      </w:pPr>
      <w:r>
        <w:rPr>
          <w:rFonts w:ascii="Arial" w:hAnsi="Arial" w:cs="Arial"/>
          <w:sz w:val="24"/>
          <w:szCs w:val="24"/>
        </w:rPr>
        <w:t>HOFFMANN, Jussara. AVALIAÇÃO, MITO &amp; DESAFIO. Ed. Mediação, 2012.</w:t>
      </w:r>
    </w:p>
    <w:p>
      <w:pPr>
        <w:spacing w:line="360" w:lineRule="auto"/>
        <w:rPr>
          <w:rFonts w:ascii="Arial" w:hAnsi="Arial" w:cs="Arial"/>
          <w:sz w:val="24"/>
          <w:szCs w:val="24"/>
        </w:rPr>
      </w:pPr>
      <w:r>
        <w:rPr>
          <w:rFonts w:ascii="Arial" w:hAnsi="Arial" w:cs="Arial"/>
          <w:sz w:val="24"/>
          <w:szCs w:val="24"/>
        </w:rPr>
        <w:t>LUCKESI, Cipriano Carlos. AVALIAÇÃO DA APRENDIZAGEM ESCOLAR. Ed. Cortez. (2005)</w:t>
      </w:r>
    </w:p>
    <w:p>
      <w:pPr>
        <w:spacing w:line="360" w:lineRule="auto"/>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Santa Catarina, SC, 2020.</w:t>
      </w:r>
    </w:p>
    <w:p>
      <w:pPr>
        <w:spacing w:line="360" w:lineRule="auto"/>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 2014.</w:t>
      </w:r>
    </w:p>
    <w:p>
      <w:pPr>
        <w:spacing w:line="360" w:lineRule="auto"/>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rPr>
      </w:pPr>
      <w:r>
        <w:rPr>
          <w:rFonts w:ascii="Arial" w:hAnsi="Arial" w:cs="Arial"/>
          <w:sz w:val="24"/>
          <w:szCs w:val="24"/>
        </w:rPr>
        <w:t xml:space="preserve">IBGE. Disponível em: </w:t>
      </w:r>
      <w:r>
        <w:fldChar w:fldCharType="begin"/>
      </w:r>
      <w:r>
        <w:instrText xml:space="preserve"> HYPERLINK "https://www.ibge.gov.br/cidades-e-estados/sc/schroeder.html" </w:instrText>
      </w:r>
      <w:r>
        <w:fldChar w:fldCharType="separate"/>
      </w:r>
      <w:r>
        <w:rPr>
          <w:rStyle w:val="13"/>
          <w:rFonts w:ascii="Arial" w:hAnsi="Arial" w:cs="Arial"/>
          <w:sz w:val="24"/>
          <w:szCs w:val="24"/>
        </w:rPr>
        <w:t>https://www.ibge.gov.br/cidades-e-estados/sc/schroeder.html</w:t>
      </w:r>
      <w:r>
        <w:rPr>
          <w:rStyle w:val="13"/>
          <w:rFonts w:ascii="Arial" w:hAnsi="Arial" w:cs="Arial"/>
          <w:sz w:val="24"/>
          <w:szCs w:val="24"/>
        </w:rPr>
        <w:fldChar w:fldCharType="end"/>
      </w:r>
      <w:r>
        <w:rPr>
          <w:rFonts w:ascii="Arial" w:hAnsi="Arial" w:cs="Arial"/>
          <w:sz w:val="24"/>
          <w:szCs w:val="24"/>
        </w:rPr>
        <w:t>?</w:t>
      </w:r>
    </w:p>
    <w:p>
      <w:pPr>
        <w:spacing w:line="360" w:lineRule="auto"/>
        <w:rPr>
          <w:rFonts w:ascii="Arial" w:hAnsi="Arial" w:cs="Arial"/>
          <w:sz w:val="24"/>
          <w:szCs w:val="24"/>
        </w:rPr>
      </w:pPr>
      <w:r>
        <w:rPr>
          <w:rFonts w:ascii="Arial" w:hAnsi="Arial" w:cs="Arial"/>
          <w:sz w:val="24"/>
          <w:szCs w:val="24"/>
        </w:rPr>
        <w:t>Acessado em 26/10/2020.</w:t>
      </w:r>
    </w:p>
    <w:p>
      <w:pPr>
        <w:spacing w:line="360" w:lineRule="auto"/>
        <w:ind w:firstLine="567"/>
        <w:rPr>
          <w:rFonts w:ascii="Arial" w:hAnsi="Arial" w:cs="Arial"/>
          <w:sz w:val="24"/>
          <w:szCs w:val="24"/>
        </w:rPr>
      </w:pPr>
    </w:p>
    <w:p>
      <w:pPr>
        <w:spacing w:line="360" w:lineRule="auto"/>
        <w:ind w:firstLine="567"/>
        <w:rPr>
          <w:rFonts w:ascii="Arial" w:hAnsi="Arial" w:cs="Arial"/>
          <w:sz w:val="24"/>
          <w:szCs w:val="24"/>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ANEXO 01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autoSpaceDE/>
        <w:autoSpaceDN/>
        <w:spacing w:line="360" w:lineRule="auto"/>
        <w:ind w:firstLine="567"/>
        <w:jc w:val="center"/>
        <w:rPr>
          <w:rFonts w:ascii="Arial" w:hAnsi="Arial" w:cs="Arial"/>
          <w:b/>
          <w:sz w:val="24"/>
          <w:szCs w:val="24"/>
          <w:lang w:val="pt-BR" w:eastAsia="en-US" w:bidi="ar-SA"/>
        </w:rPr>
      </w:pPr>
      <w:r>
        <w:rPr>
          <w:rFonts w:hint="default" w:ascii="Arial" w:hAnsi="Arial" w:cs="Arial"/>
          <w:b/>
          <w:sz w:val="24"/>
          <w:szCs w:val="24"/>
          <w:lang w:val="pt-BR" w:eastAsia="en-US" w:bidi="ar-SA"/>
        </w:rPr>
        <w:t>MEDIDAS</w:t>
      </w:r>
      <w:r>
        <w:rPr>
          <w:rFonts w:ascii="Arial" w:hAnsi="Arial" w:cs="Arial"/>
          <w:b/>
          <w:sz w:val="24"/>
          <w:szCs w:val="24"/>
          <w:lang w:val="pt-BR" w:eastAsia="en-US" w:bidi="ar-SA"/>
        </w:rPr>
        <w:t xml:space="preserve"> DE DISTANCIAMENTO SOCIAL</w:t>
      </w:r>
    </w:p>
    <w:p>
      <w:pPr>
        <w:widowControl/>
        <w:tabs>
          <w:tab w:val="left" w:pos="7395"/>
        </w:tabs>
        <w:autoSpaceDE/>
        <w:autoSpaceDN/>
        <w:spacing w:line="360" w:lineRule="auto"/>
        <w:ind w:firstLine="567"/>
        <w:jc w:val="both"/>
        <w:rPr>
          <w:rFonts w:ascii="Arial" w:hAnsi="Arial" w:cs="Arial"/>
          <w:b/>
          <w:sz w:val="24"/>
          <w:szCs w:val="24"/>
          <w:lang w:val="pt-BR" w:eastAsia="en-US" w:bidi="ar-SA"/>
        </w:rPr>
      </w:pPr>
      <w:r>
        <w:rPr>
          <w:rFonts w:ascii="Arial" w:hAnsi="Arial" w:cs="Arial"/>
          <w:b/>
          <w:sz w:val="24"/>
          <w:szCs w:val="24"/>
          <w:lang w:val="pt-BR" w:eastAsia="en-US" w:bidi="ar-SA"/>
        </w:rPr>
        <w:t>Demarcação do distanciamento:</w:t>
      </w:r>
      <w:r>
        <w:rPr>
          <w:rFonts w:ascii="Arial" w:hAnsi="Arial" w:cs="Arial"/>
          <w:b/>
          <w:sz w:val="24"/>
          <w:szCs w:val="24"/>
          <w:lang w:val="pt-BR" w:eastAsia="en-US" w:bidi="ar-SA"/>
        </w:rPr>
        <w:tab/>
      </w:r>
    </w:p>
    <w:p>
      <w:pPr>
        <w:widowControl/>
        <w:autoSpaceDE/>
        <w:autoSpaceDN/>
        <w:spacing w:after="200" w:line="360" w:lineRule="auto"/>
        <w:ind w:firstLine="567"/>
        <w:jc w:val="both"/>
        <w:rPr>
          <w:rFonts w:ascii="Arial" w:hAnsi="Arial" w:cs="Arial"/>
          <w:sz w:val="24"/>
          <w:szCs w:val="24"/>
          <w:lang w:val="pt-BR" w:eastAsia="en-US" w:bidi="ar-SA"/>
        </w:rPr>
      </w:pPr>
      <w:r>
        <w:rPr>
          <w:rFonts w:ascii="Arial" w:hAnsi="Arial" w:cs="Arial"/>
          <w:sz w:val="24"/>
          <w:szCs w:val="24"/>
          <w:lang w:val="pt-BR" w:eastAsia="en-US" w:bidi="ar-SA"/>
        </w:rPr>
        <w:t xml:space="preserve">Serão demarcados pela equipe gestora da escola marcações em todos os ambientes de utilização coletiva da escola, prevendo o distanciamento seguro de pelo menos 1,5m (um metro e meio) entre os alunos e demais servidores da escola, assim como para a comunidade escolar.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TOTAL DE PESSOAS EM CADA ESPAÇO</w:t>
      </w:r>
    </w:p>
    <w:tbl>
      <w:tblPr>
        <w:tblStyle w:val="31"/>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6"/>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AMBIENTE ESCOLA</w:t>
            </w:r>
          </w:p>
        </w:tc>
        <w:tc>
          <w:tcPr>
            <w:tcW w:w="6618" w:type="dxa"/>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 xml:space="preserve">TOTAL DE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Sala 01 – 1ºano </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13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02 – 2°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13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03 – 3º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13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04 – 4º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05 – 5º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06 – 6º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07 – 7º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08 – 8º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09 – 9º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10 – AEE</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Sala 11 </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Depósito de materiais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Sala 12 </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de materiais de educação física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13 – Sala de música</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Não será utilizada, pois não haverá projeto neste momento.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14 – Laboratório de ciências</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de acolhimento para casos com sintomas de COVID- 19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15 – Laboratório de informática</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Acolhimento para estudante que comparecer a unidade escolar fora da sua escala de 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Biblioteca</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Não será aberta aos alunos no momento.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Auditório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Não será utilizado, pois não é possível manter o distanciamento.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Banheiros </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4 pessoas em cada um dos 4 banheiros da escola, utilizando de maneira individualizada as divisões internas do banheiro.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Cozinha </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Apenas servidores que estejam preparando ou higienizando os alimentos e 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Quadra coberta</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dos professores</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8 funcionários,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da Orientação</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03 pessoas,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Secretaria </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Atender de maneira individual no máximo 02 pessoas se for da mesma família (mesmo atendimento)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Pátio </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Utilizar mantendo o distanciamento recomendado de 1,5m.</w:t>
            </w:r>
          </w:p>
        </w:tc>
      </w:tr>
    </w:tbl>
    <w:p>
      <w:pPr>
        <w:spacing w:line="360" w:lineRule="auto"/>
        <w:jc w:val="center"/>
        <w:rPr>
          <w:rFonts w:ascii="Arial" w:hAnsi="Arial" w:cs="Arial"/>
          <w:b/>
          <w:sz w:val="24"/>
          <w:szCs w:val="24"/>
        </w:rPr>
      </w:pPr>
    </w:p>
    <w:p>
      <w:pPr>
        <w:spacing w:before="198"/>
        <w:ind w:left="0" w:leftChars="0" w:firstLine="0" w:firstLineChars="0"/>
        <w:jc w:val="center"/>
        <w:outlineLvl w:val="0"/>
        <w:rPr>
          <w:rFonts w:hint="default" w:ascii="Arial" w:hAnsi="Arial" w:eastAsia="Arial" w:cs="Arial"/>
          <w:b/>
          <w:bCs/>
          <w:sz w:val="24"/>
          <w:szCs w:val="24"/>
          <w:lang w:val="pt-BR" w:eastAsia="en-US" w:bidi="ar-SA"/>
        </w:rPr>
      </w:pPr>
      <w:r>
        <w:rPr>
          <w:rFonts w:hint="default" w:ascii="Arial" w:hAnsi="Arial" w:eastAsia="Arial" w:cs="Arial"/>
          <w:b/>
          <w:bCs/>
          <w:sz w:val="24"/>
          <w:szCs w:val="24"/>
          <w:lang w:val="pt-BR" w:eastAsia="en-US" w:bidi="ar-SA"/>
        </w:rPr>
        <w:t>ANEXO 2</w:t>
      </w:r>
    </w:p>
    <w:p>
      <w:pPr>
        <w:spacing w:before="198"/>
        <w:ind w:left="0" w:leftChars="0" w:firstLine="0" w:firstLineChars="0"/>
        <w:jc w:val="center"/>
        <w:outlineLvl w:val="0"/>
        <w:rPr>
          <w:rFonts w:hint="default" w:ascii="Arial" w:hAnsi="Arial" w:eastAsia="Arial" w:cs="Arial"/>
          <w:b/>
          <w:bCs/>
          <w:sz w:val="24"/>
          <w:szCs w:val="24"/>
          <w:lang w:val="pt-BR" w:eastAsia="en-US" w:bidi="ar-SA"/>
        </w:rPr>
      </w:pPr>
    </w:p>
    <w:p>
      <w:pPr>
        <w:spacing w:before="198"/>
        <w:ind w:left="419"/>
        <w:jc w:val="center"/>
        <w:outlineLvl w:val="0"/>
        <w:rPr>
          <w:rFonts w:hint="default" w:ascii="Arial" w:hAnsi="Arial" w:eastAsia="Arial" w:cs="Arial"/>
          <w:b/>
          <w:bCs/>
          <w:sz w:val="24"/>
          <w:szCs w:val="24"/>
          <w:lang w:val="pt-BR" w:eastAsia="en-US" w:bidi="ar-SA"/>
        </w:rPr>
      </w:pPr>
      <w:r>
        <w:rPr>
          <w:rFonts w:hint="default" w:ascii="Arial" w:hAnsi="Arial" w:eastAsia="Arial" w:cs="Arial"/>
          <w:b/>
          <w:bCs/>
          <w:sz w:val="24"/>
          <w:szCs w:val="24"/>
          <w:lang w:val="pt-BR" w:eastAsia="en-US" w:bidi="ar-SA"/>
        </w:rPr>
        <w:t>MEDIDAS</w:t>
      </w:r>
      <w:r>
        <w:rPr>
          <w:rFonts w:ascii="Arial" w:hAnsi="Arial" w:eastAsia="Arial" w:cs="Arial"/>
          <w:b/>
          <w:bCs/>
          <w:sz w:val="24"/>
          <w:szCs w:val="24"/>
          <w:lang w:eastAsia="en-US" w:bidi="ar-SA"/>
        </w:rPr>
        <w:t xml:space="preserve"> DE LIMPEZA E HIGIENIZAÇÃO DOS </w:t>
      </w:r>
      <w:r>
        <w:rPr>
          <w:rFonts w:hint="default" w:ascii="Arial" w:hAnsi="Arial" w:eastAsia="Arial" w:cs="Arial"/>
          <w:b/>
          <w:bCs/>
          <w:sz w:val="24"/>
          <w:szCs w:val="24"/>
          <w:lang w:val="pt-BR" w:eastAsia="en-US" w:bidi="ar-SA"/>
        </w:rPr>
        <w:t>AMBIENTES.</w:t>
      </w:r>
    </w:p>
    <w:p>
      <w:pPr>
        <w:spacing w:before="3"/>
        <w:rPr>
          <w:rFonts w:ascii="Arial" w:hAnsi="Arial" w:eastAsia="Arial" w:cs="Arial"/>
          <w:b/>
          <w:sz w:val="28"/>
          <w:szCs w:val="24"/>
          <w:lang w:eastAsia="en-US" w:bidi="ar-SA"/>
        </w:rPr>
      </w:pPr>
    </w:p>
    <w:tbl>
      <w:tblPr>
        <w:tblStyle w:val="22"/>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5"/>
        <w:gridCol w:w="4841"/>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7" w:type="dxa"/>
            <w:vAlign w:val="center"/>
          </w:tcPr>
          <w:p>
            <w:pPr>
              <w:widowControl/>
              <w:autoSpaceDE/>
              <w:autoSpaceDN/>
              <w:jc w:val="center"/>
              <w:rPr>
                <w:rFonts w:ascii="Arial" w:hAnsi="Arial" w:eastAsia="Arial" w:cs="Arial"/>
                <w:b/>
                <w:bCs/>
                <w:lang w:eastAsia="en-US" w:bidi="ar-SA"/>
              </w:rPr>
            </w:pPr>
            <w:r>
              <w:rPr>
                <w:rFonts w:ascii="Arial" w:hAnsi="Arial" w:eastAsia="Arial" w:cs="Arial"/>
                <w:b/>
                <w:bCs/>
                <w:lang w:eastAsia="en-US" w:bidi="ar-SA"/>
              </w:rPr>
              <w:t>AMBIENTE ESCOLAR</w:t>
            </w:r>
          </w:p>
        </w:tc>
        <w:tc>
          <w:tcPr>
            <w:tcW w:w="5245" w:type="dxa"/>
          </w:tcPr>
          <w:p>
            <w:pPr>
              <w:widowControl/>
              <w:autoSpaceDE/>
              <w:autoSpaceDN/>
              <w:jc w:val="center"/>
              <w:rPr>
                <w:rFonts w:ascii="Arial" w:hAnsi="Arial" w:eastAsia="Arial" w:cs="Arial"/>
                <w:b/>
                <w:bCs/>
                <w:lang w:eastAsia="en-US" w:bidi="ar-SA"/>
              </w:rPr>
            </w:pPr>
            <w:r>
              <w:rPr>
                <w:rFonts w:ascii="Arial" w:hAnsi="Arial" w:eastAsia="Arial" w:cs="Arial"/>
                <w:b/>
                <w:bCs/>
                <w:lang w:eastAsia="en-US" w:bidi="ar-SA"/>
              </w:rPr>
              <w:t>HORÁRIO E PROCEDIMENTO/AÇÃO A SER REALIZADA</w:t>
            </w:r>
          </w:p>
        </w:tc>
        <w:tc>
          <w:tcPr>
            <w:tcW w:w="3402" w:type="dxa"/>
          </w:tcPr>
          <w:p>
            <w:pPr>
              <w:widowControl/>
              <w:autoSpaceDE/>
              <w:autoSpaceDN/>
              <w:jc w:val="center"/>
              <w:rPr>
                <w:rFonts w:ascii="Arial" w:hAnsi="Arial" w:eastAsia="Arial" w:cs="Arial"/>
                <w:b/>
                <w:bCs/>
                <w:lang w:eastAsia="en-US" w:bidi="ar-SA"/>
              </w:rPr>
            </w:pPr>
            <w:r>
              <w:rPr>
                <w:rFonts w:ascii="Arial" w:hAnsi="Arial" w:eastAsia="Arial" w:cs="Arial"/>
                <w:b/>
                <w:bCs/>
                <w:lang w:eastAsia="en-US" w:bidi="ar-SA"/>
              </w:rPr>
              <w:t>SERVIDOR 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p>
          <w:p>
            <w:pPr>
              <w:widowControl/>
              <w:autoSpaceDE/>
              <w:autoSpaceDN/>
              <w:jc w:val="center"/>
              <w:rPr>
                <w:rFonts w:ascii="Arial" w:hAnsi="Arial" w:eastAsia="Arial" w:cs="Arial"/>
                <w:lang w:eastAsia="en-US" w:bidi="ar-SA"/>
              </w:rPr>
            </w:pPr>
            <w:r>
              <w:rPr>
                <w:rFonts w:ascii="Arial" w:hAnsi="Arial" w:eastAsia="Arial" w:cs="Arial"/>
                <w:lang w:eastAsia="en-US" w:bidi="ar-SA"/>
              </w:rPr>
              <w:t>Sala 01- 1º ano</w:t>
            </w:r>
          </w:p>
          <w:p>
            <w:pPr>
              <w:widowControl/>
              <w:autoSpaceDE/>
              <w:autoSpaceDN/>
              <w:jc w:val="center"/>
              <w:rPr>
                <w:rFonts w:ascii="Arial" w:hAnsi="Arial" w:eastAsia="Arial" w:cs="Arial"/>
                <w:lang w:eastAsia="en-US" w:bidi="ar-SA"/>
              </w:rPr>
            </w:pPr>
          </w:p>
          <w:p>
            <w:pPr>
              <w:widowControl/>
              <w:autoSpaceDE/>
              <w:autoSpaceDN/>
              <w:jc w:val="center"/>
              <w:rPr>
                <w:rFonts w:ascii="Arial" w:hAnsi="Arial" w:eastAsia="Arial" w:cs="Arial"/>
                <w:lang w:eastAsia="en-US" w:bidi="ar-SA"/>
              </w:rPr>
            </w:pPr>
            <w:r>
              <w:rPr>
                <w:rFonts w:hint="default" w:ascii="Arial" w:hAnsi="Arial" w:eastAsia="Arial" w:cs="Arial"/>
                <w:lang w:val="pt-BR" w:eastAsia="en-US" w:bidi="ar-SA"/>
              </w:rPr>
              <w:t>Banheiro feminino Bloco A</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01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02 – 2º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01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03- 3º ano</w:t>
            </w:r>
          </w:p>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Banheiros masculinos Bloco A</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04- 4º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05- 5º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Após o recreio higienização das carteiras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06- 6º ano</w:t>
            </w:r>
          </w:p>
          <w:p>
            <w:pPr>
              <w:widowControl/>
              <w:autoSpaceDE/>
              <w:autoSpaceDN/>
              <w:jc w:val="center"/>
              <w:rPr>
                <w:rFonts w:ascii="Arial" w:hAnsi="Arial" w:eastAsia="Arial" w:cs="Arial"/>
                <w:lang w:eastAsia="en-US" w:bidi="ar-SA"/>
              </w:rPr>
            </w:pPr>
          </w:p>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Banheiros feminino e masculino Bloco B</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hint="default" w:ascii="Arial" w:hAnsi="Arial" w:eastAsia="Arial" w:cs="Arial"/>
                <w:lang w:val="pt-BR"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07- 7º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08- 8º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ascii="Arial" w:hAnsi="Arial" w:eastAsia="Arial" w:cs="Arial"/>
                <w:lang w:eastAsia="en-US" w:bidi="ar-SA"/>
              </w:rPr>
              <w:t>Sala 09- 9º ano</w:t>
            </w:r>
          </w:p>
          <w:p>
            <w:pPr>
              <w:widowControl/>
              <w:autoSpaceDE/>
              <w:autoSpaceDN/>
              <w:jc w:val="center"/>
              <w:rPr>
                <w:rFonts w:hint="default" w:ascii="Arial" w:hAnsi="Arial" w:eastAsia="Arial" w:cs="Arial"/>
                <w:lang w:val="pt-BR" w:eastAsia="en-US" w:bidi="ar-SA"/>
              </w:rPr>
            </w:pPr>
          </w:p>
        </w:tc>
        <w:tc>
          <w:tcPr>
            <w:tcW w:w="5245" w:type="dxa"/>
          </w:tcPr>
          <w:p>
            <w:pPr>
              <w:widowControl/>
              <w:autoSpaceDE/>
              <w:autoSpaceDN/>
              <w:rPr>
                <w:rFonts w:ascii="Arial" w:hAnsi="Arial" w:eastAsia="Arial" w:cs="Arial"/>
                <w:lang w:eastAsia="en-US" w:bidi="ar-SA"/>
              </w:rPr>
            </w:pPr>
            <w:r>
              <w:rPr>
                <w:rFonts w:hint="default" w:ascii="Arial" w:hAnsi="Arial" w:eastAsia="Arial" w:cs="Arial"/>
                <w:lang w:val="pt-BR" w:eastAsia="en-US" w:bidi="ar-SA"/>
              </w:rPr>
              <w:t xml:space="preserve">11h e 30 min às 13h </w:t>
            </w:r>
            <w:r>
              <w:rPr>
                <w:rFonts w:ascii="Arial" w:hAnsi="Arial" w:eastAsia="Arial" w:cs="Arial"/>
                <w:lang w:eastAsia="en-US" w:bidi="ar-SA"/>
              </w:rPr>
              <w:t xml:space="preserve">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p>
          <w:p>
            <w:pPr>
              <w:widowControl/>
              <w:autoSpaceDE/>
              <w:autoSpaceDN/>
              <w:rPr>
                <w:rFonts w:hint="default" w:ascii="Arial" w:hAnsi="Arial" w:eastAsia="Arial" w:cs="Arial"/>
                <w:lang w:val="pt-BR" w:eastAsia="en-US" w:bidi="ar-SA"/>
              </w:rPr>
            </w:pPr>
            <w:r>
              <w:rPr>
                <w:rFonts w:ascii="Arial" w:hAnsi="Arial" w:eastAsia="Arial" w:cs="Arial"/>
                <w:lang w:eastAsia="en-US" w:bidi="ar-SA"/>
              </w:rPr>
              <w:t>1</w:t>
            </w:r>
            <w:r>
              <w:rPr>
                <w:rFonts w:hint="default" w:ascii="Arial" w:hAnsi="Arial" w:eastAsia="Arial" w:cs="Arial"/>
                <w:lang w:val="pt-BR" w:eastAsia="en-US" w:bidi="ar-SA"/>
              </w:rPr>
              <w:t xml:space="preserve">7h </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w:t>
            </w:r>
            <w:r>
              <w:rPr>
                <w:rFonts w:hint="default" w:ascii="Arial" w:hAnsi="Arial" w:eastAsia="Arial" w:cs="Arial"/>
                <w:lang w:val="pt-BR" w:eastAsia="en-US" w:bidi="ar-SA"/>
              </w:rPr>
              <w:t>4</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Secretaria  e sala da direção e corredor</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7h e 30 min Realizar a limpeza do chão e mobiliário e higienizar com álcool 70% ou solução com mesma eficácia o ambiente. </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  13 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w:t>
            </w:r>
            <w:r>
              <w:rPr>
                <w:rFonts w:hint="default" w:ascii="Arial" w:hAnsi="Arial" w:eastAsia="Arial" w:cs="Arial"/>
                <w:lang w:val="pt-BR" w:eastAsia="en-US" w:bidi="ar-SA"/>
              </w:rPr>
              <w:t>3</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S</w:t>
            </w:r>
            <w:r>
              <w:rPr>
                <w:rFonts w:ascii="Arial" w:hAnsi="Arial" w:eastAsia="Arial" w:cs="Arial"/>
                <w:lang w:eastAsia="en-US" w:bidi="ar-SA"/>
              </w:rPr>
              <w:t>ala dos</w:t>
            </w:r>
            <w:r>
              <w:rPr>
                <w:rFonts w:hint="default" w:ascii="Arial" w:hAnsi="Arial" w:eastAsia="Arial" w:cs="Arial"/>
                <w:lang w:val="pt-BR" w:eastAsia="en-US" w:bidi="ar-SA"/>
              </w:rPr>
              <w:t xml:space="preserve"> </w:t>
            </w:r>
            <w:r>
              <w:rPr>
                <w:rFonts w:ascii="Arial" w:hAnsi="Arial" w:eastAsia="Arial" w:cs="Arial"/>
                <w:lang w:eastAsia="en-US" w:bidi="ar-SA"/>
              </w:rPr>
              <w:t xml:space="preserve">professores </w:t>
            </w:r>
            <w:r>
              <w:rPr>
                <w:rFonts w:hint="default" w:ascii="Arial" w:hAnsi="Arial" w:eastAsia="Arial" w:cs="Arial"/>
                <w:lang w:val="pt-BR" w:eastAsia="en-US" w:bidi="ar-SA"/>
              </w:rPr>
              <w:t>e banheiros</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7h e 30 min Realizar a limpeza do chão e mobiliário e higienizar com álcool 70% ou solução com mesma eficácia o ambiente. </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13 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Sala da orientação e arquivo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7h e 30 min Realizar a limpeza do chão e mobiliário e higienizar com álcool 70% ou solução com mesma eficácia o ambiente. </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13 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Refeitório</w:t>
            </w:r>
          </w:p>
        </w:tc>
        <w:tc>
          <w:tcPr>
            <w:tcW w:w="5245" w:type="dxa"/>
          </w:tcPr>
          <w:p>
            <w:pPr>
              <w:widowControl/>
              <w:autoSpaceDE/>
              <w:autoSpaceDN/>
              <w:rPr>
                <w:rFonts w:hint="default" w:ascii="Arial" w:hAnsi="Arial" w:eastAsia="Arial" w:cs="Arial"/>
                <w:lang w:val="pt-BR" w:eastAsia="en-US" w:bidi="ar-SA"/>
              </w:rPr>
            </w:pPr>
            <w:r>
              <w:rPr>
                <w:rFonts w:ascii="Arial" w:hAnsi="Arial" w:eastAsia="Arial" w:cs="Arial"/>
                <w:lang w:eastAsia="en-US" w:bidi="ar-SA"/>
              </w:rPr>
              <w:t>10 horas  Realizar a limpeza do chão e mobiliário e higienizar com álcool 70% ou solução com mesma eficácia o ambiente</w:t>
            </w:r>
            <w:r>
              <w:rPr>
                <w:rFonts w:hint="default" w:ascii="Arial" w:hAnsi="Arial" w:eastAsia="Arial" w:cs="Arial"/>
                <w:lang w:val="pt-BR" w:eastAsia="en-US" w:bidi="ar-SA"/>
              </w:rPr>
              <w:t>.</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15h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01,02,</w:t>
            </w:r>
            <w:r>
              <w:rPr>
                <w:rFonts w:hint="default" w:ascii="Arial" w:hAnsi="Arial" w:eastAsia="Arial" w:cs="Arial"/>
                <w:lang w:val="pt-BR" w:eastAsia="en-US" w:bidi="ar-SA"/>
              </w:rPr>
              <w:t>03</w:t>
            </w:r>
          </w:p>
          <w:p>
            <w:pPr>
              <w:widowControl/>
              <w:autoSpaceDE/>
              <w:autoSpaceDN/>
              <w:rPr>
                <w:rFonts w:hint="default" w:ascii="Arial" w:hAnsi="Arial" w:eastAsia="Arial" w:cs="Arial"/>
                <w:lang w:val="pt-BR"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 04</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Biblioteca</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16h e 30 min</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04</w:t>
            </w:r>
            <w:r>
              <w:rPr>
                <w:rFonts w:ascii="Arial" w:hAnsi="Arial" w:eastAsia="Arial" w:cs="Arial"/>
                <w:lang w:eastAsia="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de informática</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 xml:space="preserve">8 h e 30 min e 15h e 30 min </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p>
          <w:p>
            <w:pPr>
              <w:widowControl/>
              <w:autoSpaceDE/>
              <w:autoSpaceDN/>
              <w:jc w:val="center"/>
              <w:rPr>
                <w:rFonts w:ascii="Arial" w:hAnsi="Arial" w:eastAsia="Arial" w:cs="Arial"/>
                <w:lang w:eastAsia="en-US" w:bidi="ar-SA"/>
              </w:rPr>
            </w:pPr>
            <w:r>
              <w:rPr>
                <w:rFonts w:ascii="Arial" w:hAnsi="Arial" w:eastAsia="Arial" w:cs="Arial"/>
                <w:lang w:eastAsia="en-US" w:bidi="ar-SA"/>
              </w:rPr>
              <w:t>Sala do AEE</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 xml:space="preserve">9h e 30 min </w:t>
            </w: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de Educação Física</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 xml:space="preserve">9 h e 30 min </w:t>
            </w: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Labor</w:t>
            </w:r>
            <w:r>
              <w:rPr>
                <w:rFonts w:hint="default" w:ascii="Arial" w:hAnsi="Arial" w:eastAsia="Arial" w:cs="Arial"/>
                <w:lang w:val="pt-BR" w:eastAsia="en-US" w:bidi="ar-SA"/>
              </w:rPr>
              <w:t>a</w:t>
            </w:r>
            <w:r>
              <w:rPr>
                <w:rFonts w:ascii="Arial" w:hAnsi="Arial" w:eastAsia="Arial" w:cs="Arial"/>
                <w:lang w:eastAsia="en-US" w:bidi="ar-SA"/>
              </w:rPr>
              <w:t>tório de Ciências</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8h e 30 min</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Auditório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1</w:t>
            </w:r>
            <w:r>
              <w:rPr>
                <w:rFonts w:hint="default" w:ascii="Arial" w:hAnsi="Arial" w:eastAsia="Arial" w:cs="Arial"/>
                <w:lang w:val="pt-BR" w:eastAsia="en-US" w:bidi="ar-SA"/>
              </w:rPr>
              <w:t>6 horas</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Ginásio</w:t>
            </w:r>
          </w:p>
        </w:tc>
        <w:tc>
          <w:tcPr>
            <w:tcW w:w="5245" w:type="dxa"/>
          </w:tcPr>
          <w:p>
            <w:pPr>
              <w:widowControl/>
              <w:autoSpaceDE/>
              <w:autoSpaceDN/>
              <w:ind w:firstLine="1210" w:firstLineChars="550"/>
              <w:rPr>
                <w:rFonts w:hint="default" w:ascii="Arial" w:hAnsi="Arial" w:eastAsia="Arial" w:cs="Arial"/>
                <w:lang w:val="pt-BR" w:eastAsia="en-US" w:bidi="ar-SA"/>
              </w:rPr>
            </w:pPr>
            <w:r>
              <w:rPr>
                <w:rFonts w:hint="default" w:ascii="Arial" w:hAnsi="Arial" w:eastAsia="Arial" w:cs="Arial"/>
                <w:lang w:val="pt-BR" w:eastAsia="en-US" w:bidi="ar-SA"/>
              </w:rPr>
              <w:t>Período da manhã</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01,02,03 e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Corredores externos e pátio</w:t>
            </w:r>
          </w:p>
        </w:tc>
        <w:tc>
          <w:tcPr>
            <w:tcW w:w="5245" w:type="dxa"/>
          </w:tcPr>
          <w:p>
            <w:pPr>
              <w:widowControl/>
              <w:autoSpaceDE/>
              <w:autoSpaceDN/>
              <w:ind w:firstLine="880" w:firstLineChars="400"/>
              <w:rPr>
                <w:rFonts w:hint="default" w:ascii="Arial" w:hAnsi="Arial" w:eastAsia="Arial" w:cs="Arial"/>
                <w:lang w:val="pt-BR" w:eastAsia="en-US" w:bidi="ar-SA"/>
              </w:rPr>
            </w:pPr>
            <w:r>
              <w:rPr>
                <w:rFonts w:hint="default" w:ascii="Arial" w:hAnsi="Arial" w:eastAsia="Arial" w:cs="Arial"/>
                <w:lang w:val="pt-BR" w:eastAsia="en-US" w:bidi="ar-SA"/>
              </w:rPr>
              <w:t xml:space="preserve">Durante o período de aula </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01,02,03 e 04</w:t>
            </w:r>
          </w:p>
          <w:p>
            <w:pPr>
              <w:widowControl/>
              <w:autoSpaceDE/>
              <w:autoSpaceDN/>
              <w:rPr>
                <w:rFonts w:ascii="Arial" w:hAnsi="Arial" w:eastAsia="Arial" w:cs="Arial"/>
                <w:lang w:eastAsia="en-US" w:bidi="ar-SA"/>
              </w:rPr>
            </w:pPr>
          </w:p>
        </w:tc>
      </w:tr>
    </w:tbl>
    <w:p>
      <w:pPr>
        <w:widowControl/>
        <w:autoSpaceDE/>
        <w:autoSpaceDN/>
        <w:rPr>
          <w:rFonts w:ascii="Arial" w:hAnsi="Arial" w:eastAsia="Arial" w:cs="Arial"/>
          <w:lang w:eastAsia="en-US" w:bidi="ar-SA"/>
        </w:rPr>
        <w:sectPr>
          <w:pgSz w:w="11910" w:h="16840"/>
          <w:pgMar w:top="1701" w:right="1134" w:bottom="1701" w:left="1134" w:header="720" w:footer="720" w:gutter="0"/>
          <w:cols w:space="720" w:num="1"/>
        </w:sectPr>
      </w:pPr>
    </w:p>
    <w:p>
      <w:pPr>
        <w:spacing w:line="360" w:lineRule="auto"/>
        <w:jc w:val="both"/>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ANEXO 03</w:t>
      </w:r>
    </w:p>
    <w:p>
      <w:pPr>
        <w:spacing w:line="360" w:lineRule="auto"/>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 xml:space="preserve">CRONOGRAMA DE HORÁRIOS DAS TURMAS </w:t>
      </w:r>
    </w:p>
    <w:p>
      <w:pPr>
        <w:spacing w:line="360" w:lineRule="auto"/>
        <w:ind w:firstLine="567"/>
        <w:jc w:val="center"/>
        <w:rPr>
          <w:rFonts w:ascii="Arial" w:hAnsi="Arial" w:cs="Arial"/>
          <w:b/>
          <w:sz w:val="24"/>
          <w:szCs w:val="24"/>
        </w:rPr>
      </w:pPr>
    </w:p>
    <w:p>
      <w:pPr>
        <w:spacing w:line="360" w:lineRule="auto"/>
        <w:ind w:firstLine="567"/>
        <w:jc w:val="both"/>
        <w:rPr>
          <w:rFonts w:ascii="Arial" w:hAnsi="Arial" w:cs="Arial"/>
          <w:bCs/>
          <w:sz w:val="24"/>
          <w:szCs w:val="24"/>
        </w:rPr>
      </w:pPr>
      <w:r>
        <w:rPr>
          <w:rFonts w:ascii="Arial" w:hAnsi="Arial" w:cs="Arial"/>
          <w:bCs/>
          <w:sz w:val="24"/>
          <w:szCs w:val="24"/>
        </w:rPr>
        <w:t>A retomada das aulas presenciais no ano letivo de 2021, conforme determinações da secretaria municipal de educação e cultura acontecerão no modelo híbrido de ensino, que consiste em uma escala na qual parte dos estudantes assistirá aulas na escola e o restante da turma realizará os estudos em casa, alternadamente.</w:t>
      </w:r>
    </w:p>
    <w:p>
      <w:pPr>
        <w:spacing w:line="360" w:lineRule="auto"/>
        <w:ind w:firstLine="567"/>
        <w:jc w:val="both"/>
        <w:rPr>
          <w:rFonts w:ascii="Arial" w:hAnsi="Arial" w:cs="Arial"/>
          <w:bCs/>
          <w:sz w:val="24"/>
          <w:szCs w:val="24"/>
        </w:rPr>
      </w:pPr>
      <w:r>
        <w:rPr>
          <w:rFonts w:ascii="Arial" w:hAnsi="Arial" w:cs="Arial"/>
          <w:bCs/>
          <w:sz w:val="24"/>
          <w:szCs w:val="24"/>
        </w:rPr>
        <w:t xml:space="preserve">Para respeitar o distanciamento social, as turmas foram divididas em dois grupos, que assistirão às aulas presenciais semana sim, semana não. O estudante também terá opção de permanecer com seus estudos totalmente remotos, sem comparecer a escola. </w:t>
      </w:r>
    </w:p>
    <w:p>
      <w:pPr>
        <w:spacing w:line="360" w:lineRule="auto"/>
        <w:ind w:firstLine="567"/>
        <w:jc w:val="center"/>
        <w:rPr>
          <w:rFonts w:ascii="Arial" w:hAnsi="Arial" w:cs="Arial"/>
          <w:b/>
          <w:color w:val="FF0000"/>
          <w:sz w:val="24"/>
          <w:szCs w:val="24"/>
        </w:rPr>
      </w:pPr>
    </w:p>
    <w:p>
      <w:pPr>
        <w:pStyle w:val="17"/>
        <w:spacing w:line="360" w:lineRule="auto"/>
        <w:jc w:val="center"/>
        <w:rPr>
          <w:rFonts w:ascii="Arial" w:hAnsi="Arial" w:cs="Arial"/>
          <w:b/>
          <w:sz w:val="24"/>
          <w:szCs w:val="24"/>
          <w:lang w:val="pt-BR"/>
        </w:rPr>
      </w:pPr>
      <w:r>
        <w:rPr>
          <w:rFonts w:ascii="Arial" w:hAnsi="Arial" w:cs="Arial"/>
          <w:b/>
          <w:sz w:val="24"/>
          <w:szCs w:val="24"/>
          <w:lang w:val="pt-BR"/>
        </w:rPr>
        <w:t>TURMA DO 1º ANO MATUTINO E VESPERTINO</w:t>
      </w:r>
    </w:p>
    <w:p>
      <w:pPr>
        <w:pStyle w:val="17"/>
        <w:spacing w:line="360" w:lineRule="auto"/>
        <w:jc w:val="center"/>
        <w:rPr>
          <w:rFonts w:ascii="Arial" w:hAnsi="Arial" w:cs="Arial"/>
          <w:sz w:val="24"/>
          <w:szCs w:val="24"/>
          <w:lang w:val="pt-BR"/>
        </w:rPr>
      </w:pPr>
      <w:bookmarkStart w:id="71" w:name="_Hlk62221939"/>
      <w:r>
        <w:rPr>
          <w:rFonts w:ascii="Arial" w:hAnsi="Arial" w:cs="Arial"/>
          <w:sz w:val="24"/>
          <w:szCs w:val="24"/>
          <w:lang w:val="pt-BR"/>
        </w:rPr>
        <w:t>A turma tem matriculado 23 alunos no período matutino e 24 no período vespertino, sendo possível o atendimento de até 13 alunos em cada período.</w:t>
      </w:r>
    </w:p>
    <w:bookmarkEnd w:id="71"/>
    <w:p>
      <w:pPr>
        <w:pStyle w:val="17"/>
        <w:spacing w:line="360" w:lineRule="auto"/>
        <w:rPr>
          <w:rFonts w:ascii="Arial" w:hAnsi="Arial" w:cs="Arial"/>
          <w:sz w:val="24"/>
          <w:szCs w:val="24"/>
          <w:lang w:val="pt-BR"/>
        </w:rPr>
      </w:pPr>
    </w:p>
    <w:p>
      <w:pPr>
        <w:pStyle w:val="17"/>
        <w:spacing w:line="360" w:lineRule="auto"/>
        <w:jc w:val="center"/>
        <w:rPr>
          <w:rFonts w:ascii="Arial" w:hAnsi="Arial" w:cs="Arial"/>
          <w:b/>
          <w:sz w:val="24"/>
          <w:szCs w:val="24"/>
          <w:lang w:val="pt-BR"/>
        </w:rPr>
      </w:pPr>
      <w:r>
        <w:rPr>
          <w:rFonts w:ascii="Arial" w:hAnsi="Arial" w:cs="Arial"/>
          <w:b/>
          <w:sz w:val="24"/>
          <w:szCs w:val="24"/>
          <w:lang w:val="pt-BR"/>
        </w:rPr>
        <w:t>TURMA DO 2º ANO MATUTINO E VESPERTINO</w:t>
      </w:r>
    </w:p>
    <w:p>
      <w:pPr>
        <w:pStyle w:val="17"/>
        <w:spacing w:line="360" w:lineRule="auto"/>
        <w:jc w:val="center"/>
        <w:rPr>
          <w:rFonts w:ascii="Arial" w:hAnsi="Arial" w:cs="Arial"/>
          <w:sz w:val="24"/>
          <w:szCs w:val="24"/>
          <w:lang w:val="pt-BR"/>
        </w:rPr>
      </w:pPr>
      <w:bookmarkStart w:id="72" w:name="_Hlk62222002"/>
      <w:r>
        <w:rPr>
          <w:rFonts w:ascii="Arial" w:hAnsi="Arial" w:cs="Arial"/>
          <w:sz w:val="24"/>
          <w:szCs w:val="24"/>
          <w:lang w:val="pt-BR"/>
        </w:rPr>
        <w:t>A turma tem matriculado 25 alunos no período matutino e 25 no período vespertino, sendo possível o atendimento de até 13 alunos em cada período.</w:t>
      </w:r>
    </w:p>
    <w:p>
      <w:pPr>
        <w:pStyle w:val="17"/>
        <w:spacing w:line="360" w:lineRule="auto"/>
        <w:jc w:val="center"/>
        <w:rPr>
          <w:rFonts w:ascii="Arial" w:hAnsi="Arial" w:cs="Arial"/>
          <w:sz w:val="24"/>
          <w:szCs w:val="24"/>
          <w:lang w:val="pt-BR"/>
        </w:rPr>
      </w:pPr>
    </w:p>
    <w:bookmarkEnd w:id="72"/>
    <w:p>
      <w:pPr>
        <w:pStyle w:val="17"/>
        <w:spacing w:line="360" w:lineRule="auto"/>
        <w:jc w:val="center"/>
        <w:rPr>
          <w:rFonts w:ascii="Arial" w:hAnsi="Arial" w:cs="Arial"/>
          <w:b/>
          <w:sz w:val="24"/>
          <w:szCs w:val="24"/>
          <w:lang w:val="pt-BR"/>
        </w:rPr>
      </w:pPr>
      <w:r>
        <w:rPr>
          <w:rFonts w:ascii="Arial" w:hAnsi="Arial" w:cs="Arial"/>
          <w:b/>
          <w:sz w:val="24"/>
          <w:szCs w:val="24"/>
          <w:lang w:val="pt-BR"/>
        </w:rPr>
        <w:t>TURMA DO 3º ANO MATUTINO E VESPERTINO</w:t>
      </w:r>
    </w:p>
    <w:p>
      <w:pPr>
        <w:pStyle w:val="17"/>
        <w:spacing w:line="360" w:lineRule="auto"/>
        <w:jc w:val="center"/>
        <w:rPr>
          <w:rFonts w:ascii="Arial" w:hAnsi="Arial" w:cs="Arial"/>
          <w:sz w:val="24"/>
          <w:szCs w:val="24"/>
          <w:lang w:val="pt-BR"/>
        </w:rPr>
      </w:pPr>
      <w:bookmarkStart w:id="73" w:name="_Hlk62222031"/>
      <w:r>
        <w:rPr>
          <w:rFonts w:ascii="Arial" w:hAnsi="Arial" w:cs="Arial"/>
          <w:sz w:val="24"/>
          <w:szCs w:val="24"/>
          <w:lang w:val="pt-BR"/>
        </w:rPr>
        <w:t>A turma tem matriculado 25 alunos no período matutino e 25 no período vespertino, sendo possível o atendimento de até 13 alunos em cada período.</w:t>
      </w:r>
    </w:p>
    <w:bookmarkEnd w:id="73"/>
    <w:p>
      <w:pPr>
        <w:pStyle w:val="17"/>
        <w:spacing w:line="360" w:lineRule="auto"/>
        <w:rPr>
          <w:rFonts w:ascii="Arial" w:hAnsi="Arial" w:cs="Arial"/>
          <w:sz w:val="24"/>
          <w:szCs w:val="24"/>
          <w:lang w:val="pt-BR"/>
        </w:rPr>
      </w:pPr>
    </w:p>
    <w:p>
      <w:pPr>
        <w:pStyle w:val="17"/>
        <w:spacing w:line="360" w:lineRule="auto"/>
        <w:jc w:val="center"/>
        <w:rPr>
          <w:rFonts w:ascii="Arial" w:hAnsi="Arial" w:cs="Arial"/>
          <w:b/>
          <w:sz w:val="24"/>
          <w:szCs w:val="24"/>
          <w:lang w:val="pt-BR"/>
        </w:rPr>
      </w:pPr>
      <w:bookmarkStart w:id="74" w:name="_Hlk62221985"/>
      <w:r>
        <w:rPr>
          <w:rFonts w:ascii="Arial" w:hAnsi="Arial" w:cs="Arial"/>
          <w:b/>
          <w:sz w:val="24"/>
          <w:szCs w:val="24"/>
          <w:lang w:val="pt-BR"/>
        </w:rPr>
        <w:t xml:space="preserve">TURMA DO 4º ANO MATUTINO </w:t>
      </w:r>
      <w:bookmarkStart w:id="75" w:name="_Hlk62221971"/>
      <w:r>
        <w:rPr>
          <w:rFonts w:ascii="Arial" w:hAnsi="Arial" w:cs="Arial"/>
          <w:b/>
          <w:sz w:val="24"/>
          <w:szCs w:val="24"/>
          <w:lang w:val="pt-BR"/>
        </w:rPr>
        <w:t>E VESPERTINO</w:t>
      </w:r>
      <w:bookmarkEnd w:id="75"/>
    </w:p>
    <w:bookmarkEnd w:id="74"/>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27 alunos no período matutino e 23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bookmarkStart w:id="76" w:name="_Hlk62222105"/>
      <w:r>
        <w:rPr>
          <w:rFonts w:ascii="Arial" w:hAnsi="Arial" w:cs="Arial"/>
          <w:b/>
          <w:sz w:val="24"/>
          <w:szCs w:val="24"/>
          <w:lang w:val="pt-BR"/>
        </w:rPr>
        <w:t>TURMA DO 5º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29 alunos no período matutino e 30 no período vespertino, sendo possível o atendimento de até 15 alunos em cada período.</w:t>
      </w:r>
    </w:p>
    <w:bookmarkEnd w:id="76"/>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6º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31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7º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32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8º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29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9º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33 alunos no período matutino e 29 no período vespertino, sendo possível o atendimento de até 15 alunos em cada período.</w:t>
      </w:r>
    </w:p>
    <w:p>
      <w:pPr>
        <w:spacing w:line="360" w:lineRule="auto"/>
        <w:jc w:val="center"/>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center"/>
        <w:rPr>
          <w:rFonts w:ascii="Arial" w:hAnsi="Arial" w:cs="Arial"/>
          <w:b/>
          <w:sz w:val="24"/>
          <w:szCs w:val="24"/>
        </w:rPr>
      </w:pPr>
      <w:r>
        <w:rPr>
          <w:rFonts w:ascii="Arial" w:hAnsi="Arial" w:cs="Arial"/>
          <w:b/>
          <w:sz w:val="24"/>
          <w:szCs w:val="24"/>
        </w:rPr>
        <w:t>ANEXO 04</w:t>
      </w:r>
    </w:p>
    <w:p>
      <w:pPr>
        <w:spacing w:before="272" w:line="360" w:lineRule="auto"/>
        <w:jc w:val="center"/>
        <w:rPr>
          <w:rFonts w:ascii="Arial" w:hAnsi="Arial" w:eastAsia="Arial" w:cs="Arial"/>
          <w:b/>
          <w:sz w:val="24"/>
          <w:szCs w:val="24"/>
        </w:rPr>
      </w:pPr>
      <w:r>
        <w:rPr>
          <w:rFonts w:ascii="Arial" w:hAnsi="Arial" w:eastAsia="Arial" w:cs="Arial"/>
          <w:b/>
          <w:sz w:val="24"/>
          <w:szCs w:val="24"/>
        </w:rPr>
        <w:t>CRONOGRAMA DE INICIO E TÉRMINO DAS AULAS</w:t>
      </w:r>
    </w:p>
    <w:p>
      <w:pPr>
        <w:spacing w:before="1" w:line="360" w:lineRule="auto"/>
        <w:rPr>
          <w:rFonts w:ascii="Arial" w:hAnsi="Arial" w:eastAsia="Arial" w:cs="Arial"/>
          <w:b/>
          <w:sz w:val="24"/>
          <w:szCs w:val="24"/>
        </w:rPr>
      </w:pPr>
    </w:p>
    <w:p>
      <w:pPr>
        <w:spacing w:line="360" w:lineRule="auto"/>
        <w:ind w:right="-20" w:firstLine="720"/>
        <w:jc w:val="both"/>
        <w:rPr>
          <w:rFonts w:ascii="Arial" w:hAnsi="Arial" w:eastAsia="Arial" w:cs="Arial"/>
          <w:sz w:val="24"/>
          <w:szCs w:val="24"/>
        </w:rPr>
      </w:pPr>
      <w:r>
        <w:rPr>
          <w:rFonts w:ascii="Arial" w:hAnsi="Arial" w:eastAsia="Arial" w:cs="Arial"/>
          <w:sz w:val="24"/>
          <w:szCs w:val="24"/>
        </w:rPr>
        <w:t>Visando evitar aglomerações na entrada e saída das aulas foi estabelecido um cronograma com horários das turmas que devem ser seguidos rigorosamente pelos pais, alunos e professores.</w:t>
      </w:r>
    </w:p>
    <w:p>
      <w:pPr>
        <w:spacing w:line="360" w:lineRule="auto"/>
        <w:ind w:right="-20" w:firstLine="720"/>
        <w:jc w:val="both"/>
        <w:rPr>
          <w:rFonts w:ascii="Arial" w:hAnsi="Arial" w:eastAsia="Arial" w:cs="Arial"/>
          <w:sz w:val="24"/>
          <w:szCs w:val="24"/>
        </w:rPr>
      </w:pPr>
      <w:r>
        <w:rPr>
          <w:rFonts w:ascii="Arial" w:hAnsi="Arial" w:eastAsia="Arial" w:cs="Arial"/>
          <w:sz w:val="24"/>
          <w:szCs w:val="24"/>
        </w:rPr>
        <w:t>Os professores cumprirão sua carga horária conforme o horário da sua turma.</w:t>
      </w:r>
    </w:p>
    <w:p>
      <w:pPr>
        <w:spacing w:line="360" w:lineRule="auto"/>
        <w:rPr>
          <w:rFonts w:ascii="Arial" w:hAnsi="Arial" w:eastAsia="Arial" w:cs="Arial"/>
          <w:sz w:val="24"/>
          <w:szCs w:val="24"/>
        </w:rPr>
      </w:pPr>
    </w:p>
    <w:tbl>
      <w:tblPr>
        <w:tblStyle w:val="32"/>
        <w:tblW w:w="951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344" w:type="dxa"/>
            <w:vMerge w:val="restart"/>
            <w:shd w:val="clear" w:color="auto" w:fill="BEBEBE"/>
            <w:vAlign w:val="center"/>
          </w:tcPr>
          <w:p>
            <w:pPr>
              <w:ind w:left="692" w:right="688"/>
              <w:jc w:val="center"/>
              <w:rPr>
                <w:rFonts w:ascii="Arial" w:hAnsi="Arial" w:eastAsia="Arial" w:cs="Arial"/>
                <w:b/>
                <w:szCs w:val="24"/>
              </w:rPr>
            </w:pPr>
            <w:r>
              <w:rPr>
                <w:rFonts w:ascii="Arial" w:hAnsi="Arial" w:eastAsia="Arial" w:cs="Arial"/>
                <w:b/>
                <w:szCs w:val="24"/>
              </w:rPr>
              <w:t>TURMAS</w:t>
            </w:r>
          </w:p>
        </w:tc>
        <w:tc>
          <w:tcPr>
            <w:tcW w:w="6171" w:type="dxa"/>
            <w:shd w:val="clear" w:color="auto" w:fill="BEBEBE"/>
            <w:vAlign w:val="center"/>
          </w:tcPr>
          <w:p>
            <w:pPr>
              <w:ind w:left="2252" w:right="2241"/>
              <w:jc w:val="center"/>
              <w:rPr>
                <w:rFonts w:ascii="Arial" w:hAnsi="Arial" w:eastAsia="Arial" w:cs="Arial"/>
                <w:b/>
                <w:szCs w:val="24"/>
              </w:rPr>
            </w:pPr>
            <w:r>
              <w:rPr>
                <w:rFonts w:ascii="Arial" w:hAnsi="Arial" w:eastAsia="Arial" w:cs="Arial"/>
                <w:b/>
                <w:szCs w:val="24"/>
              </w:rPr>
              <w:t>PERÍ</w:t>
            </w:r>
            <w:r>
              <w:rPr>
                <w:rFonts w:hint="default" w:ascii="Arial" w:hAnsi="Arial" w:eastAsia="Arial" w:cs="Arial"/>
                <w:b/>
                <w:szCs w:val="24"/>
                <w:lang w:val="pt-BR"/>
              </w:rPr>
              <w:t>O</w:t>
            </w:r>
            <w:r>
              <w:rPr>
                <w:rFonts w:ascii="Arial" w:hAnsi="Arial" w:eastAsia="Arial" w:cs="Arial"/>
                <w:b/>
                <w:szCs w:val="24"/>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3344" w:type="dxa"/>
            <w:vMerge w:val="continue"/>
            <w:tcBorders>
              <w:top w:val="nil"/>
            </w:tcBorders>
            <w:shd w:val="clear" w:color="auto" w:fill="BEBEBE"/>
            <w:vAlign w:val="center"/>
          </w:tcPr>
          <w:p>
            <w:pPr>
              <w:jc w:val="center"/>
              <w:rPr>
                <w:rFonts w:ascii="Arial" w:hAnsi="Arial" w:eastAsia="Arial" w:cs="Arial"/>
                <w:szCs w:val="24"/>
              </w:rPr>
            </w:pPr>
          </w:p>
        </w:tc>
        <w:tc>
          <w:tcPr>
            <w:tcW w:w="6171" w:type="dxa"/>
            <w:shd w:val="clear" w:color="auto" w:fill="BEBEBE"/>
            <w:vAlign w:val="center"/>
          </w:tcPr>
          <w:p>
            <w:pPr>
              <w:ind w:left="2252" w:right="2243"/>
              <w:jc w:val="center"/>
              <w:rPr>
                <w:rFonts w:ascii="Arial" w:hAnsi="Arial" w:eastAsia="Arial" w:cs="Arial"/>
                <w:b/>
                <w:szCs w:val="24"/>
              </w:rPr>
            </w:pPr>
            <w:r>
              <w:rPr>
                <w:rFonts w:ascii="Arial" w:hAnsi="Arial" w:eastAsia="Arial" w:cs="Arial"/>
                <w:b/>
                <w:szCs w:val="24"/>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3344" w:type="dxa"/>
            <w:shd w:val="clear" w:color="auto" w:fill="D9D9D9"/>
            <w:vAlign w:val="center"/>
          </w:tcPr>
          <w:p>
            <w:pPr>
              <w:ind w:left="695" w:right="688"/>
              <w:jc w:val="center"/>
              <w:rPr>
                <w:rFonts w:ascii="Arial" w:hAnsi="Arial" w:eastAsia="Arial" w:cs="Arial"/>
                <w:szCs w:val="24"/>
              </w:rPr>
            </w:pPr>
            <w:r>
              <w:rPr>
                <w:rFonts w:ascii="Arial" w:hAnsi="Arial" w:eastAsia="Arial" w:cs="Arial"/>
                <w:szCs w:val="24"/>
              </w:rPr>
              <w:t>1º, 2º, 3º, 4º, 5º</w:t>
            </w:r>
          </w:p>
        </w:tc>
        <w:tc>
          <w:tcPr>
            <w:tcW w:w="6171" w:type="dxa"/>
            <w:shd w:val="clear" w:color="auto" w:fill="D9D9D9"/>
            <w:vAlign w:val="center"/>
          </w:tcPr>
          <w:p>
            <w:pPr>
              <w:ind w:left="1635" w:right="2244"/>
              <w:jc w:val="center"/>
              <w:rPr>
                <w:rFonts w:ascii="Arial" w:hAnsi="Arial" w:eastAsia="Arial" w:cs="Arial"/>
                <w:szCs w:val="24"/>
              </w:rPr>
            </w:pPr>
            <w:r>
              <w:rPr>
                <w:rFonts w:ascii="Arial" w:hAnsi="Arial" w:eastAsia="Arial" w:cs="Arial"/>
                <w:szCs w:val="24"/>
              </w:rPr>
              <w:t>7h20min às 11h20min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344" w:type="dxa"/>
            <w:vAlign w:val="center"/>
          </w:tcPr>
          <w:p>
            <w:pPr>
              <w:ind w:left="694" w:right="688"/>
              <w:jc w:val="center"/>
              <w:rPr>
                <w:rFonts w:ascii="Arial" w:hAnsi="Arial" w:eastAsia="Arial" w:cs="Arial"/>
                <w:szCs w:val="24"/>
              </w:rPr>
            </w:pPr>
            <w:r>
              <w:rPr>
                <w:rFonts w:ascii="Arial" w:hAnsi="Arial" w:eastAsia="Arial" w:cs="Arial"/>
                <w:szCs w:val="24"/>
              </w:rPr>
              <w:t>6º, 7º, 8º e 9º ano</w:t>
            </w:r>
          </w:p>
        </w:tc>
        <w:tc>
          <w:tcPr>
            <w:tcW w:w="6171" w:type="dxa"/>
            <w:vAlign w:val="center"/>
          </w:tcPr>
          <w:p>
            <w:pPr>
              <w:ind w:left="1635" w:right="2244"/>
              <w:jc w:val="center"/>
              <w:rPr>
                <w:rFonts w:ascii="Arial" w:hAnsi="Arial" w:eastAsia="Arial" w:cs="Arial"/>
                <w:szCs w:val="24"/>
              </w:rPr>
            </w:pPr>
            <w:r>
              <w:rPr>
                <w:rFonts w:ascii="Arial" w:hAnsi="Arial" w:eastAsia="Arial" w:cs="Arial"/>
                <w:szCs w:val="24"/>
              </w:rPr>
              <w:t>7h30min às 11h30min</w:t>
            </w:r>
          </w:p>
        </w:tc>
      </w:tr>
    </w:tbl>
    <w:p>
      <w:pPr>
        <w:rPr>
          <w:rFonts w:ascii="Arial" w:hAnsi="Arial" w:eastAsia="Arial" w:cs="Arial"/>
          <w:szCs w:val="24"/>
        </w:rPr>
      </w:pPr>
    </w:p>
    <w:p>
      <w:pPr>
        <w:rPr>
          <w:rFonts w:ascii="Arial" w:hAnsi="Arial" w:eastAsia="Arial" w:cs="Arial"/>
          <w:szCs w:val="24"/>
        </w:rPr>
      </w:pPr>
    </w:p>
    <w:p>
      <w:pPr>
        <w:rPr>
          <w:rFonts w:ascii="Arial" w:hAnsi="Arial" w:eastAsia="Arial" w:cs="Arial"/>
          <w:szCs w:val="24"/>
        </w:rPr>
      </w:pPr>
    </w:p>
    <w:tbl>
      <w:tblPr>
        <w:tblStyle w:val="32"/>
        <w:tblW w:w="951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344" w:type="dxa"/>
            <w:vMerge w:val="restart"/>
            <w:shd w:val="clear" w:color="auto" w:fill="BEBEBE"/>
            <w:vAlign w:val="center"/>
          </w:tcPr>
          <w:p>
            <w:pPr>
              <w:ind w:left="692" w:right="688"/>
              <w:jc w:val="center"/>
              <w:rPr>
                <w:rFonts w:ascii="Arial" w:hAnsi="Arial" w:eastAsia="Arial" w:cs="Arial"/>
                <w:b/>
                <w:szCs w:val="24"/>
              </w:rPr>
            </w:pPr>
            <w:r>
              <w:rPr>
                <w:rFonts w:ascii="Arial" w:hAnsi="Arial" w:eastAsia="Arial" w:cs="Arial"/>
                <w:b/>
                <w:szCs w:val="24"/>
              </w:rPr>
              <w:t>TURMAS</w:t>
            </w:r>
          </w:p>
        </w:tc>
        <w:tc>
          <w:tcPr>
            <w:tcW w:w="6171" w:type="dxa"/>
            <w:shd w:val="clear" w:color="auto" w:fill="BEBEBE"/>
            <w:vAlign w:val="center"/>
          </w:tcPr>
          <w:p>
            <w:pPr>
              <w:ind w:left="2252" w:right="2241"/>
              <w:jc w:val="center"/>
              <w:rPr>
                <w:rFonts w:ascii="Arial" w:hAnsi="Arial" w:eastAsia="Arial" w:cs="Arial"/>
                <w:b/>
                <w:szCs w:val="24"/>
              </w:rPr>
            </w:pPr>
            <w:r>
              <w:rPr>
                <w:rFonts w:ascii="Arial" w:hAnsi="Arial" w:eastAsia="Arial" w:cs="Arial"/>
                <w:b/>
                <w:szCs w:val="24"/>
              </w:rPr>
              <w:t>PERÍ</w:t>
            </w:r>
            <w:r>
              <w:rPr>
                <w:rFonts w:hint="default" w:ascii="Arial" w:hAnsi="Arial" w:eastAsia="Arial" w:cs="Arial"/>
                <w:b/>
                <w:szCs w:val="24"/>
                <w:lang w:val="pt-BR"/>
              </w:rPr>
              <w:t>O</w:t>
            </w:r>
            <w:r>
              <w:rPr>
                <w:rFonts w:ascii="Arial" w:hAnsi="Arial" w:eastAsia="Arial" w:cs="Arial"/>
                <w:b/>
                <w:szCs w:val="24"/>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3344" w:type="dxa"/>
            <w:vMerge w:val="continue"/>
            <w:tcBorders>
              <w:top w:val="nil"/>
            </w:tcBorders>
            <w:shd w:val="clear" w:color="auto" w:fill="BEBEBE"/>
            <w:vAlign w:val="center"/>
          </w:tcPr>
          <w:p>
            <w:pPr>
              <w:jc w:val="center"/>
              <w:rPr>
                <w:rFonts w:ascii="Arial" w:hAnsi="Arial" w:eastAsia="Arial" w:cs="Arial"/>
                <w:szCs w:val="24"/>
              </w:rPr>
            </w:pPr>
          </w:p>
        </w:tc>
        <w:tc>
          <w:tcPr>
            <w:tcW w:w="6171" w:type="dxa"/>
            <w:shd w:val="clear" w:color="auto" w:fill="BEBEBE"/>
            <w:vAlign w:val="center"/>
          </w:tcPr>
          <w:p>
            <w:pPr>
              <w:ind w:left="2252" w:right="2242"/>
              <w:jc w:val="center"/>
              <w:rPr>
                <w:rFonts w:ascii="Arial" w:hAnsi="Arial" w:eastAsia="Arial" w:cs="Arial"/>
                <w:b/>
                <w:szCs w:val="24"/>
              </w:rPr>
            </w:pPr>
            <w:r>
              <w:rPr>
                <w:rFonts w:ascii="Arial" w:hAnsi="Arial" w:eastAsia="Arial" w:cs="Arial"/>
                <w:b/>
                <w:szCs w:val="24"/>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3344" w:type="dxa"/>
            <w:shd w:val="clear" w:color="auto" w:fill="D9D9D9"/>
            <w:vAlign w:val="center"/>
          </w:tcPr>
          <w:p>
            <w:pPr>
              <w:ind w:left="695" w:right="688"/>
              <w:jc w:val="center"/>
              <w:rPr>
                <w:rFonts w:ascii="Arial" w:hAnsi="Arial" w:eastAsia="Arial" w:cs="Arial"/>
                <w:szCs w:val="24"/>
              </w:rPr>
            </w:pPr>
            <w:r>
              <w:rPr>
                <w:rFonts w:ascii="Arial" w:hAnsi="Arial" w:eastAsia="Arial" w:cs="Arial"/>
                <w:szCs w:val="24"/>
              </w:rPr>
              <w:t>1º, 2º, 3º, 4º e 5º</w:t>
            </w:r>
          </w:p>
        </w:tc>
        <w:tc>
          <w:tcPr>
            <w:tcW w:w="6171" w:type="dxa"/>
            <w:shd w:val="clear" w:color="auto" w:fill="D9D9D9"/>
            <w:vAlign w:val="center"/>
          </w:tcPr>
          <w:p>
            <w:pPr>
              <w:ind w:left="1210" w:right="2247"/>
              <w:jc w:val="center"/>
              <w:rPr>
                <w:rFonts w:ascii="Arial" w:hAnsi="Arial" w:eastAsia="Arial" w:cs="Arial"/>
                <w:szCs w:val="24"/>
              </w:rPr>
            </w:pPr>
            <w:r>
              <w:rPr>
                <w:rFonts w:ascii="Arial" w:hAnsi="Arial" w:eastAsia="Arial" w:cs="Arial"/>
                <w:szCs w:val="24"/>
              </w:rPr>
              <w:t>12h50min às 16h50min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344" w:type="dxa"/>
            <w:vAlign w:val="center"/>
          </w:tcPr>
          <w:p>
            <w:pPr>
              <w:ind w:left="694" w:right="688"/>
              <w:jc w:val="center"/>
              <w:rPr>
                <w:rFonts w:ascii="Arial" w:hAnsi="Arial" w:eastAsia="Arial" w:cs="Arial"/>
                <w:szCs w:val="24"/>
              </w:rPr>
            </w:pPr>
            <w:r>
              <w:rPr>
                <w:rFonts w:ascii="Arial" w:hAnsi="Arial" w:eastAsia="Arial" w:cs="Arial"/>
                <w:szCs w:val="24"/>
              </w:rPr>
              <w:t>6º, 7º, 8º e 9º ano</w:t>
            </w:r>
          </w:p>
        </w:tc>
        <w:tc>
          <w:tcPr>
            <w:tcW w:w="6171" w:type="dxa"/>
            <w:vAlign w:val="center"/>
          </w:tcPr>
          <w:p>
            <w:pPr>
              <w:ind w:left="1210" w:right="2241"/>
              <w:jc w:val="center"/>
              <w:rPr>
                <w:rFonts w:ascii="Arial" w:hAnsi="Arial" w:eastAsia="Arial" w:cs="Arial"/>
                <w:szCs w:val="24"/>
              </w:rPr>
            </w:pPr>
            <w:r>
              <w:rPr>
                <w:rFonts w:ascii="Arial" w:hAnsi="Arial" w:eastAsia="Arial" w:cs="Arial"/>
                <w:szCs w:val="24"/>
              </w:rPr>
              <w:t>13h às 17h</w:t>
            </w:r>
          </w:p>
        </w:tc>
      </w:tr>
    </w:tbl>
    <w:p>
      <w:pPr>
        <w:spacing w:line="360" w:lineRule="auto"/>
        <w:rPr>
          <w:rFonts w:ascii="Arial" w:hAnsi="Arial" w:eastAsia="Arial" w:cs="Arial"/>
          <w:sz w:val="24"/>
          <w:szCs w:val="24"/>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right="2339" w:firstLine="3962" w:firstLineChars="1650"/>
        <w:jc w:val="both"/>
        <w:rPr>
          <w:rFonts w:ascii="Arial" w:hAnsi="Arial" w:eastAsia="Arial" w:cs="Arial"/>
          <w:b/>
          <w:sz w:val="24"/>
          <w:szCs w:val="24"/>
        </w:rPr>
      </w:pPr>
      <w:r>
        <w:rPr>
          <w:rFonts w:ascii="Arial" w:hAnsi="Arial" w:eastAsia="Arial" w:cs="Arial"/>
          <w:b/>
          <w:sz w:val="24"/>
          <w:szCs w:val="24"/>
        </w:rPr>
        <w:t>ANEXO 05</w:t>
      </w:r>
    </w:p>
    <w:p>
      <w:pPr>
        <w:tabs>
          <w:tab w:val="left" w:pos="8080"/>
          <w:tab w:val="left" w:pos="10470"/>
        </w:tabs>
        <w:spacing w:before="272" w:line="360" w:lineRule="auto"/>
        <w:ind w:right="2547"/>
        <w:jc w:val="center"/>
        <w:rPr>
          <w:rFonts w:ascii="Arial" w:hAnsi="Arial" w:eastAsia="Arial" w:cs="Arial"/>
          <w:b/>
          <w:sz w:val="24"/>
          <w:szCs w:val="24"/>
        </w:rPr>
      </w:pPr>
      <w:r>
        <w:rPr>
          <w:rFonts w:ascii="Arial" w:hAnsi="Arial" w:eastAsia="Arial" w:cs="Arial"/>
          <w:b/>
          <w:sz w:val="24"/>
          <w:szCs w:val="24"/>
        </w:rPr>
        <w:t xml:space="preserve">                                       CRONOGRAMA DE RECREIO</w:t>
      </w:r>
    </w:p>
    <w:p>
      <w:pPr>
        <w:spacing w:before="212" w:line="360" w:lineRule="auto"/>
        <w:ind w:left="232" w:right="103" w:firstLine="566"/>
        <w:jc w:val="both"/>
        <w:rPr>
          <w:rFonts w:ascii="Arial" w:hAnsi="Arial" w:eastAsia="Arial" w:cs="Arial"/>
          <w:sz w:val="24"/>
          <w:szCs w:val="24"/>
        </w:rPr>
      </w:pPr>
      <w:r>
        <w:rPr>
          <w:rFonts w:ascii="Arial" w:hAnsi="Arial" w:eastAsia="Arial" w:cs="Arial"/>
          <w:sz w:val="24"/>
          <w:szCs w:val="24"/>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 como os</w:t>
      </w:r>
      <w:r>
        <w:rPr>
          <w:rFonts w:ascii="Arial" w:hAnsi="Arial" w:eastAsia="Arial" w:cs="Arial"/>
          <w:spacing w:val="-1"/>
          <w:sz w:val="24"/>
          <w:szCs w:val="24"/>
        </w:rPr>
        <w:t xml:space="preserve"> </w:t>
      </w:r>
      <w:r>
        <w:rPr>
          <w:rFonts w:ascii="Arial" w:hAnsi="Arial" w:eastAsia="Arial" w:cs="Arial"/>
          <w:sz w:val="24"/>
          <w:szCs w:val="24"/>
        </w:rPr>
        <w:t>colegas.</w:t>
      </w:r>
    </w:p>
    <w:p>
      <w:pPr>
        <w:spacing w:line="360" w:lineRule="auto"/>
        <w:rPr>
          <w:rFonts w:ascii="Arial" w:hAnsi="Arial" w:eastAsia="Arial" w:cs="Arial"/>
          <w:sz w:val="24"/>
          <w:szCs w:val="24"/>
        </w:rPr>
      </w:pPr>
    </w:p>
    <w:p>
      <w:pPr>
        <w:tabs>
          <w:tab w:val="left" w:pos="10470"/>
        </w:tabs>
        <w:spacing w:line="360" w:lineRule="auto"/>
        <w:ind w:right="2545"/>
        <w:jc w:val="right"/>
        <w:outlineLvl w:val="0"/>
        <w:rPr>
          <w:rFonts w:ascii="Arial" w:hAnsi="Arial" w:eastAsia="Arial" w:cs="Arial"/>
          <w:b/>
          <w:bCs/>
          <w:sz w:val="24"/>
          <w:szCs w:val="24"/>
        </w:rPr>
      </w:pPr>
      <w:bookmarkStart w:id="77" w:name="_Toc64032825"/>
      <w:r>
        <w:rPr>
          <w:rFonts w:ascii="Arial" w:hAnsi="Arial" w:eastAsia="Arial" w:cs="Arial"/>
          <w:b/>
          <w:bCs/>
          <w:sz w:val="24"/>
          <w:szCs w:val="24"/>
        </w:rPr>
        <w:t xml:space="preserve"> HORÁRIOS DO RECREIO MATUTINO</w:t>
      </w:r>
      <w:bookmarkEnd w:id="77"/>
    </w:p>
    <w:tbl>
      <w:tblPr>
        <w:tblStyle w:val="33"/>
        <w:tblpPr w:leftFromText="141" w:rightFromText="141" w:vertAnchor="text" w:horzAnchor="margin" w:tblpX="289" w:tblpY="94"/>
        <w:tblW w:w="92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297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40" w:type="dxa"/>
            <w:shd w:val="clear" w:color="auto" w:fill="BEBEBE"/>
            <w:vAlign w:val="center"/>
          </w:tcPr>
          <w:p>
            <w:pPr>
              <w:ind w:right="699"/>
              <w:jc w:val="center"/>
              <w:rPr>
                <w:rFonts w:ascii="Arial" w:hAnsi="Arial" w:eastAsia="Arial" w:cs="Arial"/>
                <w:b/>
                <w:szCs w:val="24"/>
              </w:rPr>
            </w:pPr>
            <w:r>
              <w:rPr>
                <w:rFonts w:ascii="Arial" w:hAnsi="Arial" w:eastAsia="Arial" w:cs="Arial"/>
                <w:b/>
                <w:szCs w:val="24"/>
              </w:rPr>
              <w:t>TURMAS</w:t>
            </w:r>
          </w:p>
        </w:tc>
        <w:tc>
          <w:tcPr>
            <w:tcW w:w="2977" w:type="dxa"/>
            <w:shd w:val="clear" w:color="auto" w:fill="BEBEBE"/>
            <w:vAlign w:val="center"/>
          </w:tcPr>
          <w:p>
            <w:pPr>
              <w:ind w:right="481"/>
              <w:jc w:val="center"/>
              <w:rPr>
                <w:rFonts w:ascii="Arial" w:hAnsi="Arial" w:eastAsia="Arial" w:cs="Arial"/>
                <w:b/>
                <w:szCs w:val="24"/>
              </w:rPr>
            </w:pPr>
            <w:r>
              <w:rPr>
                <w:rFonts w:ascii="Arial" w:hAnsi="Arial" w:eastAsia="Arial" w:cs="Arial"/>
                <w:b/>
                <w:szCs w:val="24"/>
              </w:rPr>
              <w:t>HORÁRIO</w:t>
            </w:r>
          </w:p>
        </w:tc>
        <w:tc>
          <w:tcPr>
            <w:tcW w:w="3402" w:type="dxa"/>
            <w:shd w:val="clear" w:color="auto" w:fill="BEBEBE"/>
            <w:vAlign w:val="center"/>
          </w:tcPr>
          <w:p>
            <w:pPr>
              <w:ind w:right="593"/>
              <w:jc w:val="center"/>
              <w:rPr>
                <w:rFonts w:ascii="Arial" w:hAnsi="Arial" w:eastAsia="Arial" w:cs="Arial"/>
                <w:b/>
                <w:szCs w:val="24"/>
              </w:rPr>
            </w:pPr>
            <w:r>
              <w:rPr>
                <w:rFonts w:ascii="Arial" w:hAnsi="Arial" w:eastAsia="Arial" w:cs="Arial"/>
                <w:b/>
                <w:szCs w:val="24"/>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2840" w:type="dxa"/>
            <w:vAlign w:val="center"/>
          </w:tcPr>
          <w:p>
            <w:pPr>
              <w:ind w:right="699"/>
              <w:jc w:val="center"/>
              <w:rPr>
                <w:rFonts w:ascii="Arial" w:hAnsi="Arial" w:eastAsia="Arial" w:cs="Arial"/>
                <w:szCs w:val="24"/>
              </w:rPr>
            </w:pPr>
            <w:r>
              <w:rPr>
                <w:rFonts w:ascii="Arial" w:hAnsi="Arial" w:eastAsia="Arial" w:cs="Arial"/>
                <w:szCs w:val="24"/>
              </w:rPr>
              <w:t>1º 2º e 3° ano</w:t>
            </w:r>
          </w:p>
        </w:tc>
        <w:tc>
          <w:tcPr>
            <w:tcW w:w="2977" w:type="dxa"/>
            <w:vAlign w:val="center"/>
          </w:tcPr>
          <w:p>
            <w:pPr>
              <w:ind w:right="482"/>
              <w:jc w:val="center"/>
              <w:rPr>
                <w:rFonts w:ascii="Arial" w:hAnsi="Arial" w:eastAsia="Arial" w:cs="Arial"/>
                <w:szCs w:val="24"/>
              </w:rPr>
            </w:pPr>
            <w:r>
              <w:rPr>
                <w:rFonts w:ascii="Arial" w:hAnsi="Arial" w:eastAsia="Arial" w:cs="Arial"/>
                <w:szCs w:val="24"/>
              </w:rPr>
              <w:t>9h às 9h15min</w:t>
            </w:r>
          </w:p>
        </w:tc>
        <w:tc>
          <w:tcPr>
            <w:tcW w:w="3402" w:type="dxa"/>
            <w:vAlign w:val="center"/>
          </w:tcPr>
          <w:p>
            <w:pPr>
              <w:ind w:right="593"/>
              <w:jc w:val="center"/>
              <w:rPr>
                <w:rFonts w:ascii="Arial" w:hAnsi="Arial" w:eastAsia="Arial" w:cs="Arial"/>
                <w:szCs w:val="24"/>
              </w:rPr>
            </w:pPr>
            <w:r>
              <w:rPr>
                <w:rFonts w:ascii="Arial" w:hAnsi="Arial" w:eastAsia="Arial" w:cs="Arial"/>
                <w:szCs w:val="24"/>
              </w:rPr>
              <w:t>39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840" w:type="dxa"/>
            <w:shd w:val="clear" w:color="auto" w:fill="D9D9D9"/>
            <w:vAlign w:val="center"/>
          </w:tcPr>
          <w:p>
            <w:pPr>
              <w:ind w:right="699"/>
              <w:jc w:val="center"/>
              <w:rPr>
                <w:rFonts w:ascii="Arial" w:hAnsi="Arial" w:eastAsia="Arial" w:cs="Arial"/>
                <w:szCs w:val="24"/>
              </w:rPr>
            </w:pPr>
            <w:r>
              <w:rPr>
                <w:rFonts w:ascii="Arial" w:hAnsi="Arial" w:eastAsia="Arial" w:cs="Arial"/>
                <w:szCs w:val="24"/>
              </w:rPr>
              <w:t>4º 5º e 6º ano</w:t>
            </w:r>
          </w:p>
        </w:tc>
        <w:tc>
          <w:tcPr>
            <w:tcW w:w="2977" w:type="dxa"/>
            <w:shd w:val="clear" w:color="auto" w:fill="D9D9D9"/>
            <w:vAlign w:val="center"/>
          </w:tcPr>
          <w:p>
            <w:pPr>
              <w:ind w:right="479"/>
              <w:jc w:val="center"/>
              <w:rPr>
                <w:rFonts w:ascii="Arial" w:hAnsi="Arial" w:eastAsia="Arial" w:cs="Arial"/>
                <w:szCs w:val="24"/>
              </w:rPr>
            </w:pPr>
            <w:r>
              <w:rPr>
                <w:rFonts w:ascii="Arial" w:hAnsi="Arial" w:eastAsia="Arial" w:cs="Arial"/>
                <w:szCs w:val="24"/>
              </w:rPr>
              <w:t>9h20 às 9h35min</w:t>
            </w:r>
          </w:p>
        </w:tc>
        <w:tc>
          <w:tcPr>
            <w:tcW w:w="3402" w:type="dxa"/>
            <w:shd w:val="clear" w:color="auto" w:fill="D9D9D9"/>
            <w:vAlign w:val="center"/>
          </w:tcPr>
          <w:p>
            <w:pPr>
              <w:ind w:right="593"/>
              <w:jc w:val="center"/>
              <w:rPr>
                <w:rFonts w:ascii="Arial" w:hAnsi="Arial" w:eastAsia="Arial" w:cs="Arial"/>
                <w:szCs w:val="24"/>
              </w:rPr>
            </w:pPr>
            <w:r>
              <w:rPr>
                <w:rFonts w:ascii="Arial" w:hAnsi="Arial" w:eastAsia="Arial" w:cs="Arial"/>
                <w:szCs w:val="24"/>
              </w:rPr>
              <w:t>45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840" w:type="dxa"/>
            <w:vAlign w:val="center"/>
          </w:tcPr>
          <w:p>
            <w:pPr>
              <w:ind w:right="699"/>
              <w:jc w:val="center"/>
              <w:rPr>
                <w:rFonts w:ascii="Arial" w:hAnsi="Arial" w:eastAsia="Arial" w:cs="Arial"/>
                <w:szCs w:val="24"/>
              </w:rPr>
            </w:pPr>
            <w:r>
              <w:rPr>
                <w:rFonts w:ascii="Arial" w:hAnsi="Arial" w:eastAsia="Arial" w:cs="Arial"/>
                <w:szCs w:val="24"/>
              </w:rPr>
              <w:t>7º 8º e 9º ano</w:t>
            </w:r>
          </w:p>
        </w:tc>
        <w:tc>
          <w:tcPr>
            <w:tcW w:w="2977" w:type="dxa"/>
            <w:vAlign w:val="center"/>
          </w:tcPr>
          <w:p>
            <w:pPr>
              <w:ind w:right="479"/>
              <w:jc w:val="center"/>
              <w:rPr>
                <w:rFonts w:ascii="Arial" w:hAnsi="Arial" w:eastAsia="Arial" w:cs="Arial"/>
                <w:szCs w:val="24"/>
              </w:rPr>
            </w:pPr>
            <w:r>
              <w:rPr>
                <w:rFonts w:ascii="Arial" w:hAnsi="Arial" w:eastAsia="Arial" w:cs="Arial"/>
                <w:szCs w:val="24"/>
              </w:rPr>
              <w:t>9h40 às 9h55min</w:t>
            </w:r>
          </w:p>
        </w:tc>
        <w:tc>
          <w:tcPr>
            <w:tcW w:w="3402" w:type="dxa"/>
            <w:vAlign w:val="center"/>
          </w:tcPr>
          <w:p>
            <w:pPr>
              <w:ind w:right="593"/>
              <w:jc w:val="center"/>
              <w:rPr>
                <w:rFonts w:ascii="Arial" w:hAnsi="Arial" w:eastAsia="Arial" w:cs="Arial"/>
                <w:szCs w:val="24"/>
              </w:rPr>
            </w:pPr>
            <w:r>
              <w:rPr>
                <w:rFonts w:ascii="Arial" w:hAnsi="Arial" w:eastAsia="Arial" w:cs="Arial"/>
                <w:szCs w:val="24"/>
              </w:rPr>
              <w:t>45 (Caso volte todos)</w:t>
            </w:r>
          </w:p>
        </w:tc>
      </w:tr>
    </w:tbl>
    <w:p>
      <w:pPr>
        <w:spacing w:before="6" w:line="360" w:lineRule="auto"/>
        <w:rPr>
          <w:rFonts w:ascii="Arial" w:hAnsi="Arial" w:eastAsia="Arial" w:cs="Arial"/>
          <w:b/>
          <w:sz w:val="24"/>
          <w:szCs w:val="24"/>
        </w:rPr>
      </w:pPr>
    </w:p>
    <w:p>
      <w:pPr>
        <w:rPr>
          <w:rFonts w:ascii="Arial" w:hAnsi="Arial" w:eastAsia="Arial" w:cs="Arial"/>
          <w:b/>
          <w:szCs w:val="24"/>
        </w:rPr>
      </w:pPr>
    </w:p>
    <w:p>
      <w:pPr>
        <w:ind w:right="2088"/>
        <w:jc w:val="center"/>
        <w:rPr>
          <w:rFonts w:ascii="Arial" w:hAnsi="Arial" w:eastAsia="Arial" w:cs="Arial"/>
          <w:b/>
          <w:szCs w:val="24"/>
        </w:rPr>
      </w:pPr>
      <w:r>
        <w:rPr>
          <w:rFonts w:ascii="Arial" w:hAnsi="Arial" w:eastAsia="Arial" w:cs="Arial"/>
          <w:b/>
          <w:sz w:val="24"/>
          <w:szCs w:val="24"/>
        </w:rPr>
        <w:t>HORÁRIOS DO RECREIO VESPERTINO</w:t>
      </w:r>
    </w:p>
    <w:p>
      <w:pPr>
        <w:rPr>
          <w:rFonts w:ascii="Arial" w:hAnsi="Arial" w:eastAsia="Arial" w:cs="Arial"/>
          <w:b/>
          <w:szCs w:val="24"/>
        </w:rPr>
      </w:pPr>
    </w:p>
    <w:p>
      <w:pPr>
        <w:rPr>
          <w:rFonts w:ascii="Arial" w:hAnsi="Arial" w:eastAsia="Arial" w:cs="Arial"/>
          <w:b/>
          <w:szCs w:val="24"/>
        </w:rPr>
      </w:pPr>
    </w:p>
    <w:tbl>
      <w:tblPr>
        <w:tblStyle w:val="33"/>
        <w:tblpPr w:leftFromText="141" w:rightFromText="141" w:vertAnchor="text" w:horzAnchor="margin" w:tblpX="289" w:tblpY="-32"/>
        <w:tblW w:w="92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297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840" w:type="dxa"/>
            <w:shd w:val="clear" w:color="auto" w:fill="BEBEBE"/>
            <w:vAlign w:val="center"/>
          </w:tcPr>
          <w:p>
            <w:pPr>
              <w:ind w:right="699"/>
              <w:jc w:val="center"/>
              <w:rPr>
                <w:rFonts w:ascii="Arial" w:hAnsi="Arial" w:eastAsia="Arial" w:cs="Arial"/>
                <w:b/>
                <w:szCs w:val="24"/>
              </w:rPr>
            </w:pPr>
            <w:r>
              <w:rPr>
                <w:rFonts w:ascii="Arial" w:hAnsi="Arial" w:eastAsia="Arial" w:cs="Arial"/>
                <w:b/>
                <w:szCs w:val="24"/>
              </w:rPr>
              <w:t>TURMAS</w:t>
            </w:r>
          </w:p>
        </w:tc>
        <w:tc>
          <w:tcPr>
            <w:tcW w:w="2977" w:type="dxa"/>
            <w:shd w:val="clear" w:color="auto" w:fill="BEBEBE"/>
            <w:vAlign w:val="center"/>
          </w:tcPr>
          <w:p>
            <w:pPr>
              <w:ind w:right="481"/>
              <w:jc w:val="center"/>
              <w:rPr>
                <w:rFonts w:ascii="Arial" w:hAnsi="Arial" w:eastAsia="Arial" w:cs="Arial"/>
                <w:b/>
                <w:szCs w:val="24"/>
              </w:rPr>
            </w:pPr>
            <w:r>
              <w:rPr>
                <w:rFonts w:ascii="Arial" w:hAnsi="Arial" w:eastAsia="Arial" w:cs="Arial"/>
                <w:b/>
                <w:szCs w:val="24"/>
              </w:rPr>
              <w:t>HORÁRIO</w:t>
            </w:r>
          </w:p>
        </w:tc>
        <w:tc>
          <w:tcPr>
            <w:tcW w:w="3402" w:type="dxa"/>
            <w:shd w:val="clear" w:color="auto" w:fill="BEBEBE"/>
            <w:vAlign w:val="center"/>
          </w:tcPr>
          <w:p>
            <w:pPr>
              <w:ind w:right="593"/>
              <w:jc w:val="center"/>
              <w:rPr>
                <w:rFonts w:ascii="Arial" w:hAnsi="Arial" w:eastAsia="Arial" w:cs="Arial"/>
                <w:b/>
                <w:szCs w:val="24"/>
              </w:rPr>
            </w:pPr>
            <w:r>
              <w:rPr>
                <w:rFonts w:ascii="Arial" w:hAnsi="Arial" w:eastAsia="Arial" w:cs="Arial"/>
                <w:b/>
                <w:szCs w:val="24"/>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2840" w:type="dxa"/>
            <w:vAlign w:val="center"/>
          </w:tcPr>
          <w:p>
            <w:pPr>
              <w:ind w:right="695"/>
              <w:jc w:val="center"/>
              <w:rPr>
                <w:rFonts w:ascii="Arial" w:hAnsi="Arial" w:eastAsia="Arial" w:cs="Arial"/>
                <w:szCs w:val="24"/>
              </w:rPr>
            </w:pPr>
            <w:r>
              <w:rPr>
                <w:rFonts w:ascii="Arial" w:hAnsi="Arial" w:eastAsia="Arial" w:cs="Arial"/>
                <w:szCs w:val="24"/>
              </w:rPr>
              <w:t>1º 2º e 3° ano</w:t>
            </w:r>
          </w:p>
        </w:tc>
        <w:tc>
          <w:tcPr>
            <w:tcW w:w="2977" w:type="dxa"/>
            <w:vAlign w:val="center"/>
          </w:tcPr>
          <w:p>
            <w:pPr>
              <w:ind w:right="485"/>
              <w:jc w:val="center"/>
              <w:rPr>
                <w:rFonts w:ascii="Arial" w:hAnsi="Arial" w:eastAsia="Arial" w:cs="Arial"/>
                <w:szCs w:val="24"/>
              </w:rPr>
            </w:pPr>
            <w:r>
              <w:rPr>
                <w:rFonts w:ascii="Arial" w:hAnsi="Arial" w:eastAsia="Arial" w:cs="Arial"/>
                <w:szCs w:val="24"/>
              </w:rPr>
              <w:t>14h30min às 14h45min</w:t>
            </w:r>
          </w:p>
        </w:tc>
        <w:tc>
          <w:tcPr>
            <w:tcW w:w="3402" w:type="dxa"/>
            <w:vAlign w:val="center"/>
          </w:tcPr>
          <w:p>
            <w:pPr>
              <w:ind w:right="593"/>
              <w:jc w:val="center"/>
              <w:rPr>
                <w:rFonts w:ascii="Arial" w:hAnsi="Arial" w:eastAsia="Arial" w:cs="Arial"/>
                <w:szCs w:val="24"/>
              </w:rPr>
            </w:pPr>
            <w:r>
              <w:rPr>
                <w:rFonts w:ascii="Arial" w:hAnsi="Arial" w:eastAsia="Arial" w:cs="Arial"/>
                <w:szCs w:val="24"/>
              </w:rPr>
              <w:t>39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840" w:type="dxa"/>
            <w:shd w:val="clear" w:color="auto" w:fill="D9D9D9"/>
            <w:vAlign w:val="center"/>
          </w:tcPr>
          <w:p>
            <w:pPr>
              <w:ind w:right="699"/>
              <w:jc w:val="center"/>
              <w:rPr>
                <w:rFonts w:ascii="Arial" w:hAnsi="Arial" w:eastAsia="Arial" w:cs="Arial"/>
                <w:szCs w:val="24"/>
              </w:rPr>
            </w:pPr>
            <w:r>
              <w:rPr>
                <w:rFonts w:ascii="Arial" w:hAnsi="Arial" w:eastAsia="Arial" w:cs="Arial"/>
                <w:szCs w:val="24"/>
              </w:rPr>
              <w:t>4º 5º e 6º ano</w:t>
            </w:r>
          </w:p>
        </w:tc>
        <w:tc>
          <w:tcPr>
            <w:tcW w:w="2977" w:type="dxa"/>
            <w:shd w:val="clear" w:color="auto" w:fill="D9D9D9"/>
            <w:vAlign w:val="center"/>
          </w:tcPr>
          <w:p>
            <w:pPr>
              <w:ind w:right="480"/>
              <w:jc w:val="center"/>
              <w:rPr>
                <w:rFonts w:ascii="Arial" w:hAnsi="Arial" w:eastAsia="Arial" w:cs="Arial"/>
                <w:szCs w:val="24"/>
              </w:rPr>
            </w:pPr>
            <w:r>
              <w:rPr>
                <w:rFonts w:ascii="Arial" w:hAnsi="Arial" w:eastAsia="Arial" w:cs="Arial"/>
                <w:szCs w:val="24"/>
              </w:rPr>
              <w:t>14h50min às 15h05min</w:t>
            </w:r>
          </w:p>
        </w:tc>
        <w:tc>
          <w:tcPr>
            <w:tcW w:w="3402" w:type="dxa"/>
            <w:shd w:val="clear" w:color="auto" w:fill="D9D9D9"/>
            <w:vAlign w:val="center"/>
          </w:tcPr>
          <w:p>
            <w:pPr>
              <w:ind w:right="593"/>
              <w:jc w:val="center"/>
              <w:rPr>
                <w:rFonts w:ascii="Arial" w:hAnsi="Arial" w:eastAsia="Arial" w:cs="Arial"/>
                <w:szCs w:val="24"/>
              </w:rPr>
            </w:pPr>
            <w:r>
              <w:rPr>
                <w:rFonts w:ascii="Arial" w:hAnsi="Arial" w:eastAsia="Arial" w:cs="Arial"/>
                <w:szCs w:val="24"/>
              </w:rPr>
              <w:t>45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2840" w:type="dxa"/>
            <w:vAlign w:val="center"/>
          </w:tcPr>
          <w:p>
            <w:pPr>
              <w:ind w:right="699"/>
              <w:jc w:val="center"/>
              <w:rPr>
                <w:rFonts w:ascii="Arial" w:hAnsi="Arial" w:eastAsia="Arial" w:cs="Arial"/>
                <w:szCs w:val="24"/>
              </w:rPr>
            </w:pPr>
            <w:r>
              <w:rPr>
                <w:rFonts w:ascii="Arial" w:hAnsi="Arial" w:eastAsia="Arial" w:cs="Arial"/>
                <w:szCs w:val="24"/>
              </w:rPr>
              <w:t>7º 8º e 9º ano</w:t>
            </w:r>
          </w:p>
        </w:tc>
        <w:tc>
          <w:tcPr>
            <w:tcW w:w="2977" w:type="dxa"/>
            <w:vAlign w:val="center"/>
          </w:tcPr>
          <w:p>
            <w:pPr>
              <w:ind w:right="484"/>
              <w:jc w:val="center"/>
              <w:rPr>
                <w:rFonts w:ascii="Arial" w:hAnsi="Arial" w:eastAsia="Arial" w:cs="Arial"/>
                <w:szCs w:val="24"/>
              </w:rPr>
            </w:pPr>
            <w:r>
              <w:rPr>
                <w:rFonts w:ascii="Arial" w:hAnsi="Arial" w:eastAsia="Arial" w:cs="Arial"/>
                <w:szCs w:val="24"/>
              </w:rPr>
              <w:t>15h10min às 15h25min</w:t>
            </w:r>
          </w:p>
        </w:tc>
        <w:tc>
          <w:tcPr>
            <w:tcW w:w="3402" w:type="dxa"/>
            <w:vAlign w:val="center"/>
          </w:tcPr>
          <w:p>
            <w:pPr>
              <w:ind w:right="593"/>
              <w:jc w:val="center"/>
              <w:rPr>
                <w:rFonts w:ascii="Arial" w:hAnsi="Arial" w:eastAsia="Arial" w:cs="Arial"/>
                <w:szCs w:val="24"/>
              </w:rPr>
            </w:pPr>
            <w:r>
              <w:rPr>
                <w:rFonts w:ascii="Arial" w:hAnsi="Arial" w:eastAsia="Arial" w:cs="Arial"/>
                <w:szCs w:val="24"/>
              </w:rPr>
              <w:t>45 (Caso volte todos)</w:t>
            </w:r>
          </w:p>
        </w:tc>
      </w:tr>
    </w:tbl>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ANEXO 06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autoSpaceDE/>
        <w:autoSpaceDN/>
        <w:spacing w:line="360" w:lineRule="auto"/>
        <w:ind w:firstLine="567"/>
        <w:jc w:val="center"/>
        <w:rPr>
          <w:rFonts w:ascii="Arial" w:hAnsi="Arial" w:cs="Arial"/>
          <w:b/>
          <w:sz w:val="24"/>
          <w:szCs w:val="24"/>
          <w:lang w:val="pt-BR" w:eastAsia="en-US" w:bidi="ar-SA"/>
        </w:rPr>
      </w:pPr>
      <w:r>
        <w:rPr>
          <w:rFonts w:ascii="Arial" w:hAnsi="Arial" w:cs="Arial"/>
          <w:b/>
          <w:sz w:val="24"/>
          <w:szCs w:val="24"/>
          <w:lang w:val="pt-BR" w:eastAsia="en-US" w:bidi="ar-SA"/>
        </w:rPr>
        <w:t>CRONOGRAMA UTILIZAÇÃO BANHEIROS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rPr>
        <w:t>A instituição disponibilizará dois banheiros será determinado qual banheiro cada turma irá utilizar, assim melhora o distanciamento e proteção dos alunos, pois 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compartilhamento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do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respectivo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espaço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torna-se melhor. Os banheiros serão identificados como, banheiro bloco A e banheiro bloco b. Situados nos respectivos blocos.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zh-CN" w:eastAsia="zh-CN" w:bidi="ar-SA"/>
        </w:rPr>
        <w:t>Cronograma determinando qual banheiro será utilizado por cada turma</w:t>
      </w:r>
      <w:r>
        <w:rPr>
          <w:rFonts w:ascii="Arial" w:hAnsi="Arial" w:eastAsia="Times New Roman" w:cs="Arial"/>
          <w:b/>
          <w:sz w:val="24"/>
          <w:szCs w:val="24"/>
          <w:lang w:val="pt-BR" w:eastAsia="zh-CN" w:bidi="ar-SA"/>
        </w:rPr>
        <w:t xml:space="preserve">, salvo exceções para utilização nos momentos de lanche </w:t>
      </w:r>
    </w:p>
    <w:tbl>
      <w:tblPr>
        <w:tblStyle w:val="34"/>
        <w:tblW w:w="955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BFBFBF"/>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TURMAS</w:t>
            </w:r>
          </w:p>
        </w:tc>
        <w:tc>
          <w:tcPr>
            <w:tcW w:w="4901" w:type="dxa"/>
            <w:shd w:val="clear" w:color="auto" w:fill="BFBFBF"/>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 xml:space="preserve">Banheiro que deve utilizar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655"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1º, 2º, 3º 4º e 5° ano </w:t>
            </w:r>
          </w:p>
        </w:tc>
        <w:tc>
          <w:tcPr>
            <w:tcW w:w="4901"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Banheiro </w:t>
            </w:r>
          </w:p>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Bloco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6°, 7°, 8º e 9º ano</w:t>
            </w:r>
          </w:p>
        </w:tc>
        <w:tc>
          <w:tcPr>
            <w:tcW w:w="4901"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Banheiro </w:t>
            </w:r>
          </w:p>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Bloco B</w:t>
            </w:r>
          </w:p>
        </w:tc>
      </w:tr>
    </w:tbl>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Ressalta-se que para garantir as normas sanitárias é necessário contratação de pelo menos dois monitores para orientar e monitorar os corredores da escola evitando aglomerações e garantindo a utilização correta dos espaços da escola.</w:t>
      </w: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A contratação pode ser de estagiários ou outra categoria que possa executar as funções supracitadas.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ANEXO 0</w:t>
      </w:r>
      <w:r>
        <w:rPr>
          <w:rFonts w:hint="default" w:ascii="Arial" w:hAnsi="Arial" w:eastAsia="Times New Roman" w:cs="Arial"/>
          <w:b/>
          <w:sz w:val="24"/>
          <w:szCs w:val="24"/>
          <w:lang w:val="pt-BR" w:eastAsia="zh-CN" w:bidi="ar-SA"/>
        </w:rPr>
        <w:t>7</w:t>
      </w:r>
      <w:r>
        <w:rPr>
          <w:rFonts w:ascii="Arial" w:hAnsi="Arial" w:eastAsia="Times New Roman" w:cs="Arial"/>
          <w:b/>
          <w:sz w:val="24"/>
          <w:szCs w:val="24"/>
          <w:lang w:val="pt-BR" w:eastAsia="zh-CN" w:bidi="ar-SA"/>
        </w:rPr>
        <w:t xml:space="preserve">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hint="default" w:ascii="Arial" w:hAnsi="Arial" w:cs="Arial"/>
          <w:b/>
          <w:sz w:val="24"/>
          <w:szCs w:val="24"/>
          <w:lang w:val="pt-BR" w:eastAsia="en-US" w:bidi="ar-SA"/>
        </w:rPr>
      </w:pPr>
      <w:r>
        <w:rPr>
          <w:rFonts w:hint="default" w:ascii="Arial" w:hAnsi="Arial" w:cs="Arial"/>
          <w:b/>
          <w:sz w:val="24"/>
          <w:szCs w:val="24"/>
          <w:lang w:val="pt-BR" w:eastAsia="en-US" w:bidi="ar-SA"/>
        </w:rPr>
        <w:t>AUTORIZAÇÃO PARA RETORNO ÀS AULAS PRESENCIAIS</w:t>
      </w:r>
    </w:p>
    <w:p>
      <w:pPr>
        <w:widowControl/>
        <w:tabs>
          <w:tab w:val="center" w:pos="4419"/>
          <w:tab w:val="right" w:pos="8838"/>
        </w:tabs>
        <w:autoSpaceDE/>
        <w:autoSpaceDN/>
        <w:spacing w:line="360" w:lineRule="auto"/>
        <w:jc w:val="center"/>
        <w:rPr>
          <w:rFonts w:hint="default" w:ascii="Arial" w:hAnsi="Arial" w:cs="Arial"/>
          <w:b/>
          <w:sz w:val="24"/>
          <w:szCs w:val="24"/>
          <w:lang w:val="pt-BR" w:eastAsia="en-US" w:bidi="ar-SA"/>
        </w:rPr>
      </w:pPr>
    </w:p>
    <w:p>
      <w:pPr>
        <w:keepNext w:val="0"/>
        <w:keepLines w:val="0"/>
        <w:pageBreakBefore w:val="0"/>
        <w:widowControl w:val="0"/>
        <w:kinsoku/>
        <w:wordWrap/>
        <w:overflowPunct/>
        <w:topLinePunct w:val="0"/>
        <w:autoSpaceDE w:val="0"/>
        <w:autoSpaceDN w:val="0"/>
        <w:bidi w:val="0"/>
        <w:adjustRightInd/>
        <w:snapToGrid/>
        <w:spacing w:before="1" w:after="0" w:line="23" w:lineRule="atLeast"/>
        <w:ind w:left="44" w:leftChars="20" w:right="395"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CONSIDERANDO a Lei nº 18.032, de 08 de dezembro de 2020, que considera a educação como atividade essencial durante a pandemia de COVID-19;</w:t>
      </w:r>
    </w:p>
    <w:p>
      <w:pPr>
        <w:keepNext w:val="0"/>
        <w:keepLines w:val="0"/>
        <w:pageBreakBefore w:val="0"/>
        <w:widowControl w:val="0"/>
        <w:kinsoku/>
        <w:wordWrap/>
        <w:overflowPunct/>
        <w:topLinePunct w:val="0"/>
        <w:autoSpaceDE w:val="0"/>
        <w:autoSpaceDN w:val="0"/>
        <w:bidi w:val="0"/>
        <w:adjustRightInd/>
        <w:snapToGrid/>
        <w:spacing w:before="121" w:after="0" w:line="23" w:lineRule="atLeast"/>
        <w:ind w:left="44" w:leftChars="20" w:right="385"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CONSIDERANDO a Portaria Conjunta SES/SED Nº 983 de 15/12/2020, cujo teor estabelece em seu art. 5º que os estudantes e servidores que se enquadram nos grupos de risco para a COVID-19 devem ser mantidos em atividades remotas;</w:t>
      </w:r>
    </w:p>
    <w:p>
      <w:pPr>
        <w:keepNext w:val="0"/>
        <w:keepLines w:val="0"/>
        <w:pageBreakBefore w:val="0"/>
        <w:widowControl w:val="0"/>
        <w:kinsoku/>
        <w:wordWrap/>
        <w:overflowPunct/>
        <w:topLinePunct w:val="0"/>
        <w:autoSpaceDE w:val="0"/>
        <w:autoSpaceDN w:val="0"/>
        <w:bidi w:val="0"/>
        <w:adjustRightInd/>
        <w:snapToGrid/>
        <w:spacing w:before="133" w:after="0" w:line="23" w:lineRule="atLeast"/>
        <w:ind w:left="44" w:leftChars="20" w:right="388"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CONSIDERANDO que a Portaria Conjunta SES/SED Nº 168 de 18/02/2021 altera o § 3º do art. 5° da Portaria Conjunta SES/SED Nº 983 de 15/12/2020, prevendo agora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regime de atendimento, os responsáveis legais deverão comunicar a instituição de ensino com 7 dias de antecedência, para que haja o enquadramento no novo regime de</w:t>
      </w:r>
      <w:r>
        <w:rPr>
          <w:rFonts w:ascii="Arial" w:hAnsi="Arial" w:eastAsia="Arial" w:cs="Arial"/>
          <w:spacing w:val="-5"/>
          <w:sz w:val="22"/>
          <w:szCs w:val="22"/>
          <w:lang w:val="pt-PT" w:eastAsia="en-US" w:bidi="ar-SA"/>
        </w:rPr>
        <w:t xml:space="preserve"> </w:t>
      </w:r>
      <w:r>
        <w:rPr>
          <w:rFonts w:ascii="Arial" w:hAnsi="Arial" w:eastAsia="Arial" w:cs="Arial"/>
          <w:sz w:val="22"/>
          <w:szCs w:val="22"/>
          <w:lang w:val="pt-PT" w:eastAsia="en-US" w:bidi="ar-SA"/>
        </w:rPr>
        <w:t>atendimento.</w:t>
      </w:r>
    </w:p>
    <w:p>
      <w:pPr>
        <w:keepNext w:val="0"/>
        <w:keepLines w:val="0"/>
        <w:pageBreakBefore w:val="0"/>
        <w:widowControl w:val="0"/>
        <w:kinsoku/>
        <w:wordWrap/>
        <w:overflowPunct/>
        <w:topLinePunct w:val="0"/>
        <w:autoSpaceDE w:val="0"/>
        <w:autoSpaceDN w:val="0"/>
        <w:bidi w:val="0"/>
        <w:adjustRightInd/>
        <w:snapToGrid/>
        <w:spacing w:before="131" w:after="0" w:line="23" w:lineRule="atLeast"/>
        <w:ind w:left="44" w:leftChars="20" w:right="394"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estar ciente do agravamento dos riscos que envolvem o retorno às aulas presenciais, bem como fui informado de todas as medidas e protocolos adotados pela Secretaria Municipal de Educação e Cultura em relação ao retorno das atividades</w:t>
      </w:r>
      <w:r>
        <w:rPr>
          <w:rFonts w:ascii="Arial" w:hAnsi="Arial" w:eastAsia="Arial" w:cs="Arial"/>
          <w:spacing w:val="-12"/>
          <w:sz w:val="22"/>
          <w:szCs w:val="22"/>
          <w:lang w:val="pt-PT" w:eastAsia="en-US" w:bidi="ar-SA"/>
        </w:rPr>
        <w:t xml:space="preserve"> </w:t>
      </w:r>
      <w:r>
        <w:rPr>
          <w:rFonts w:ascii="Arial" w:hAnsi="Arial" w:eastAsia="Arial" w:cs="Arial"/>
          <w:sz w:val="22"/>
          <w:szCs w:val="22"/>
          <w:lang w:val="pt-PT" w:eastAsia="en-US" w:bidi="ar-SA"/>
        </w:rPr>
        <w:t>presenciais.</w:t>
      </w:r>
    </w:p>
    <w:p>
      <w:pPr>
        <w:keepNext w:val="0"/>
        <w:keepLines w:val="0"/>
        <w:pageBreakBefore w:val="0"/>
        <w:widowControl w:val="0"/>
        <w:kinsoku/>
        <w:wordWrap/>
        <w:overflowPunct/>
        <w:topLinePunct w:val="0"/>
        <w:autoSpaceDE w:val="0"/>
        <w:autoSpaceDN w:val="0"/>
        <w:bidi w:val="0"/>
        <w:adjustRightInd/>
        <w:snapToGrid/>
        <w:spacing w:before="133" w:after="0" w:line="23" w:lineRule="atLeast"/>
        <w:ind w:left="44" w:leftChars="20" w:right="392"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das obrigações em relação ao cumprimento das atividades escolares, seja em plataformas digitais ou em meio físico, me comprometendo com realização das mesmas para que o rendimento do (a) aluno(a) seja avaliado</w:t>
      </w:r>
      <w:r>
        <w:rPr>
          <w:rFonts w:ascii="Arial" w:hAnsi="Arial" w:eastAsia="Arial" w:cs="Arial"/>
          <w:spacing w:val="-29"/>
          <w:sz w:val="22"/>
          <w:szCs w:val="22"/>
          <w:lang w:val="pt-PT" w:eastAsia="en-US" w:bidi="ar-SA"/>
        </w:rPr>
        <w:t xml:space="preserve"> </w:t>
      </w:r>
      <w:r>
        <w:rPr>
          <w:rFonts w:ascii="Arial" w:hAnsi="Arial" w:eastAsia="Arial" w:cs="Arial"/>
          <w:sz w:val="22"/>
          <w:szCs w:val="22"/>
          <w:lang w:val="pt-PT" w:eastAsia="en-US" w:bidi="ar-SA"/>
        </w:rPr>
        <w:t>adequadamente.</w:t>
      </w:r>
    </w:p>
    <w:p>
      <w:pPr>
        <w:keepNext w:val="0"/>
        <w:keepLines w:val="0"/>
        <w:pageBreakBefore w:val="0"/>
        <w:widowControl w:val="0"/>
        <w:kinsoku/>
        <w:wordWrap/>
        <w:overflowPunct/>
        <w:topLinePunct w:val="0"/>
        <w:autoSpaceDE w:val="0"/>
        <w:autoSpaceDN w:val="0"/>
        <w:bidi w:val="0"/>
        <w:adjustRightInd/>
        <w:snapToGrid/>
        <w:spacing w:before="133" w:after="0" w:line="23" w:lineRule="atLeast"/>
        <w:ind w:left="44" w:leftChars="20" w:right="167" w:firstLine="0" w:firstLineChars="0"/>
        <w:jc w:val="both"/>
        <w:textAlignment w:val="auto"/>
        <w:rPr>
          <w:rFonts w:ascii="Arial" w:hAnsi="Arial" w:eastAsia="Arial" w:cs="Arial"/>
          <w:sz w:val="22"/>
          <w:szCs w:val="22"/>
          <w:lang w:val="pt-PT" w:eastAsia="en-US" w:bidi="ar-SA"/>
        </w:rPr>
      </w:pPr>
      <w:r>
        <w:rPr>
          <w:rFonts w:ascii="Arial" w:hAnsi="Arial" w:eastAsia="Arial" w:cs="Arial"/>
          <w:spacing w:val="-5"/>
          <w:sz w:val="22"/>
          <w:szCs w:val="22"/>
          <w:lang w:val="pt-PT" w:eastAsia="en-US" w:bidi="ar-SA"/>
        </w:rPr>
        <w:t xml:space="preserve">DECLARO </w:t>
      </w:r>
      <w:r>
        <w:rPr>
          <w:rFonts w:ascii="Arial" w:hAnsi="Arial" w:eastAsia="Arial" w:cs="Arial"/>
          <w:sz w:val="22"/>
          <w:szCs w:val="22"/>
          <w:lang w:val="pt-PT" w:eastAsia="en-US" w:bidi="ar-SA"/>
        </w:rPr>
        <w:t xml:space="preserve">ter </w:t>
      </w:r>
      <w:r>
        <w:rPr>
          <w:rFonts w:ascii="Arial" w:hAnsi="Arial" w:eastAsia="Arial" w:cs="Arial"/>
          <w:spacing w:val="-5"/>
          <w:sz w:val="22"/>
          <w:szCs w:val="22"/>
          <w:lang w:val="pt-PT" w:eastAsia="en-US" w:bidi="ar-SA"/>
        </w:rPr>
        <w:t xml:space="preserve">ciência </w:t>
      </w:r>
      <w:r>
        <w:rPr>
          <w:rFonts w:ascii="Arial" w:hAnsi="Arial" w:eastAsia="Arial" w:cs="Arial"/>
          <w:sz w:val="22"/>
          <w:szCs w:val="22"/>
          <w:lang w:val="pt-PT" w:eastAsia="en-US" w:bidi="ar-SA"/>
        </w:rPr>
        <w:t xml:space="preserve">de que </w:t>
      </w:r>
      <w:r>
        <w:rPr>
          <w:rFonts w:ascii="Arial" w:hAnsi="Arial" w:eastAsia="Arial" w:cs="Arial"/>
          <w:spacing w:val="-5"/>
          <w:sz w:val="22"/>
          <w:szCs w:val="22"/>
          <w:lang w:val="pt-PT" w:eastAsia="en-US" w:bidi="ar-SA"/>
        </w:rPr>
        <w:t xml:space="preserve">deverei comunicar </w:t>
      </w:r>
      <w:r>
        <w:rPr>
          <w:rFonts w:ascii="Arial" w:hAnsi="Arial" w:eastAsia="Arial" w:cs="Arial"/>
          <w:spacing w:val="-6"/>
          <w:sz w:val="22"/>
          <w:szCs w:val="22"/>
          <w:lang w:val="pt-PT" w:eastAsia="en-US" w:bidi="ar-SA"/>
        </w:rPr>
        <w:t xml:space="preserve">imediatamente </w:t>
      </w:r>
      <w:r>
        <w:rPr>
          <w:rFonts w:ascii="Arial" w:hAnsi="Arial" w:eastAsia="Arial" w:cs="Arial"/>
          <w:sz w:val="22"/>
          <w:szCs w:val="22"/>
          <w:lang w:val="pt-PT" w:eastAsia="en-US" w:bidi="ar-SA"/>
        </w:rPr>
        <w:t xml:space="preserve">a </w:t>
      </w:r>
      <w:r>
        <w:rPr>
          <w:rFonts w:ascii="Arial" w:hAnsi="Arial" w:eastAsia="Arial" w:cs="Arial"/>
          <w:spacing w:val="-5"/>
          <w:sz w:val="22"/>
          <w:szCs w:val="22"/>
          <w:lang w:val="pt-PT" w:eastAsia="en-US" w:bidi="ar-SA"/>
        </w:rPr>
        <w:t xml:space="preserve">Unidade Escolar </w:t>
      </w:r>
      <w:r>
        <w:rPr>
          <w:rFonts w:ascii="Arial" w:hAnsi="Arial" w:eastAsia="Arial" w:cs="Arial"/>
          <w:spacing w:val="-4"/>
          <w:sz w:val="22"/>
          <w:szCs w:val="22"/>
          <w:lang w:val="pt-PT" w:eastAsia="en-US" w:bidi="ar-SA"/>
        </w:rPr>
        <w:t xml:space="preserve">sobre casos </w:t>
      </w:r>
      <w:r>
        <w:rPr>
          <w:rFonts w:ascii="Arial" w:hAnsi="Arial" w:eastAsia="Arial" w:cs="Arial"/>
          <w:spacing w:val="-5"/>
          <w:sz w:val="22"/>
          <w:szCs w:val="22"/>
          <w:lang w:val="pt-PT" w:eastAsia="en-US" w:bidi="ar-SA"/>
        </w:rPr>
        <w:t xml:space="preserve">confirmados   </w:t>
      </w:r>
      <w:r>
        <w:rPr>
          <w:rFonts w:ascii="Arial" w:hAnsi="Arial" w:eastAsia="Arial" w:cs="Arial"/>
          <w:sz w:val="22"/>
          <w:szCs w:val="22"/>
          <w:lang w:val="pt-PT" w:eastAsia="en-US" w:bidi="ar-SA"/>
        </w:rPr>
        <w:t xml:space="preserve">ou </w:t>
      </w:r>
      <w:r>
        <w:rPr>
          <w:rFonts w:ascii="Arial" w:hAnsi="Arial" w:eastAsia="Arial" w:cs="Arial"/>
          <w:spacing w:val="-5"/>
          <w:sz w:val="22"/>
          <w:szCs w:val="22"/>
          <w:lang w:val="pt-PT" w:eastAsia="en-US" w:bidi="ar-SA"/>
        </w:rPr>
        <w:t xml:space="preserve">suspeitos </w:t>
      </w:r>
      <w:r>
        <w:rPr>
          <w:rFonts w:ascii="Arial" w:hAnsi="Arial" w:eastAsia="Arial" w:cs="Arial"/>
          <w:sz w:val="22"/>
          <w:szCs w:val="22"/>
          <w:lang w:val="pt-PT" w:eastAsia="en-US" w:bidi="ar-SA"/>
        </w:rPr>
        <w:t xml:space="preserve">de </w:t>
      </w:r>
      <w:r>
        <w:rPr>
          <w:rFonts w:ascii="Arial" w:hAnsi="Arial" w:eastAsia="Arial" w:cs="Arial"/>
          <w:spacing w:val="-5"/>
          <w:sz w:val="22"/>
          <w:szCs w:val="22"/>
          <w:lang w:val="pt-PT" w:eastAsia="en-US" w:bidi="ar-SA"/>
        </w:rPr>
        <w:t xml:space="preserve">COVID-19 </w:t>
      </w:r>
      <w:r>
        <w:rPr>
          <w:rFonts w:ascii="Arial" w:hAnsi="Arial" w:eastAsia="Arial" w:cs="Arial"/>
          <w:sz w:val="22"/>
          <w:szCs w:val="22"/>
          <w:lang w:val="pt-PT" w:eastAsia="en-US" w:bidi="ar-SA"/>
        </w:rPr>
        <w:t xml:space="preserve">na </w:t>
      </w:r>
      <w:r>
        <w:rPr>
          <w:rFonts w:ascii="Arial" w:hAnsi="Arial" w:eastAsia="Arial" w:cs="Arial"/>
          <w:spacing w:val="-5"/>
          <w:sz w:val="22"/>
          <w:szCs w:val="22"/>
          <w:lang w:val="pt-PT" w:eastAsia="en-US" w:bidi="ar-SA"/>
        </w:rPr>
        <w:t xml:space="preserve">família </w:t>
      </w:r>
      <w:r>
        <w:rPr>
          <w:rFonts w:ascii="Arial" w:hAnsi="Arial" w:eastAsia="Arial" w:cs="Arial"/>
          <w:sz w:val="22"/>
          <w:szCs w:val="22"/>
          <w:lang w:val="pt-PT" w:eastAsia="en-US" w:bidi="ar-SA"/>
        </w:rPr>
        <w:t xml:space="preserve">ou em </w:t>
      </w:r>
      <w:r>
        <w:rPr>
          <w:rFonts w:ascii="Arial" w:hAnsi="Arial" w:eastAsia="Arial" w:cs="Arial"/>
          <w:spacing w:val="-5"/>
          <w:sz w:val="22"/>
          <w:szCs w:val="22"/>
          <w:lang w:val="pt-PT" w:eastAsia="en-US" w:bidi="ar-SA"/>
        </w:rPr>
        <w:t xml:space="preserve">pessoas </w:t>
      </w:r>
      <w:r>
        <w:rPr>
          <w:rFonts w:ascii="Arial" w:hAnsi="Arial" w:eastAsia="Arial" w:cs="Arial"/>
          <w:sz w:val="22"/>
          <w:szCs w:val="22"/>
          <w:lang w:val="pt-PT" w:eastAsia="en-US" w:bidi="ar-SA"/>
        </w:rPr>
        <w:t xml:space="preserve">de </w:t>
      </w:r>
      <w:r>
        <w:rPr>
          <w:rFonts w:ascii="Arial" w:hAnsi="Arial" w:eastAsia="Arial" w:cs="Arial"/>
          <w:spacing w:val="-4"/>
          <w:sz w:val="22"/>
          <w:szCs w:val="22"/>
          <w:lang w:val="pt-PT" w:eastAsia="en-US" w:bidi="ar-SA"/>
        </w:rPr>
        <w:t xml:space="preserve">contato </w:t>
      </w:r>
      <w:r>
        <w:rPr>
          <w:rFonts w:ascii="Arial" w:hAnsi="Arial" w:eastAsia="Arial" w:cs="Arial"/>
          <w:spacing w:val="-5"/>
          <w:sz w:val="22"/>
          <w:szCs w:val="22"/>
          <w:lang w:val="pt-PT" w:eastAsia="en-US" w:bidi="ar-SA"/>
        </w:rPr>
        <w:t xml:space="preserve">permanente </w:t>
      </w:r>
      <w:r>
        <w:rPr>
          <w:rFonts w:ascii="Arial" w:hAnsi="Arial" w:eastAsia="Arial" w:cs="Arial"/>
          <w:sz w:val="22"/>
          <w:szCs w:val="22"/>
          <w:lang w:val="pt-PT" w:eastAsia="en-US" w:bidi="ar-SA"/>
        </w:rPr>
        <w:t xml:space="preserve">do </w:t>
      </w:r>
      <w:r>
        <w:rPr>
          <w:rFonts w:ascii="Arial" w:hAnsi="Arial" w:eastAsia="Arial" w:cs="Arial"/>
          <w:spacing w:val="-6"/>
          <w:sz w:val="22"/>
          <w:szCs w:val="22"/>
          <w:lang w:val="pt-PT" w:eastAsia="en-US" w:bidi="ar-SA"/>
        </w:rPr>
        <w:t xml:space="preserve">estudante, </w:t>
      </w:r>
      <w:r>
        <w:rPr>
          <w:rFonts w:ascii="Arial" w:hAnsi="Arial" w:eastAsia="Arial" w:cs="Arial"/>
          <w:spacing w:val="-5"/>
          <w:sz w:val="22"/>
          <w:szCs w:val="22"/>
          <w:lang w:val="pt-PT" w:eastAsia="en-US" w:bidi="ar-SA"/>
        </w:rPr>
        <w:t xml:space="preserve">mantendo </w:t>
      </w:r>
      <w:r>
        <w:rPr>
          <w:rFonts w:ascii="Arial" w:hAnsi="Arial" w:eastAsia="Arial" w:cs="Arial"/>
          <w:sz w:val="22"/>
          <w:szCs w:val="22"/>
          <w:lang w:val="pt-PT" w:eastAsia="en-US" w:bidi="ar-SA"/>
        </w:rPr>
        <w:t>o número de telefone sempre atualizado e ficando de prontidão no período em que meu filho estiver  em aulas presenciais. Comprometo-me também a buscar meu/minha filho (a) na Unidade Escolar em caso de aferição de temperatura acima de 37.8 graus Celsius ou sintomas gripais como tosse ou</w:t>
      </w:r>
      <w:r>
        <w:rPr>
          <w:rFonts w:ascii="Arial" w:hAnsi="Arial" w:eastAsia="Arial" w:cs="Arial"/>
          <w:spacing w:val="-52"/>
          <w:sz w:val="22"/>
          <w:szCs w:val="22"/>
          <w:lang w:val="pt-PT" w:eastAsia="en-US" w:bidi="ar-SA"/>
        </w:rPr>
        <w:t xml:space="preserve"> </w:t>
      </w:r>
      <w:r>
        <w:rPr>
          <w:rFonts w:ascii="Arial" w:hAnsi="Arial" w:eastAsia="Arial" w:cs="Arial"/>
          <w:sz w:val="22"/>
          <w:szCs w:val="22"/>
          <w:lang w:val="pt-PT" w:eastAsia="en-US" w:bidi="ar-SA"/>
        </w:rPr>
        <w:t>coriza.</w:t>
      </w:r>
    </w:p>
    <w:p>
      <w:pPr>
        <w:keepNext w:val="0"/>
        <w:keepLines w:val="0"/>
        <w:pageBreakBefore w:val="0"/>
        <w:widowControl w:val="0"/>
        <w:kinsoku/>
        <w:wordWrap/>
        <w:overflowPunct/>
        <w:topLinePunct w:val="0"/>
        <w:autoSpaceDE w:val="0"/>
        <w:autoSpaceDN w:val="0"/>
        <w:bidi w:val="0"/>
        <w:adjustRightInd/>
        <w:snapToGrid/>
        <w:spacing w:before="134" w:after="0" w:line="23" w:lineRule="atLeast"/>
        <w:ind w:left="44" w:leftChars="20" w:right="181"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que caso a família negligencie a informação de que a criança esteve em contato com algum familiar, cuidador ou pessoa próxima infectada ou com suspeita de COVID-19, no período no qual a transmissão ainda seja possível, as autoridades locais serão comunicadas e os responsáveis poderão responder pelos seus atos perante a legislação vigente durante a pandemia. A omissão dessas informações coloca em risco toda a comunidade escolar (professores, funcionários, estudantes, familiares, etc).</w:t>
      </w:r>
    </w:p>
    <w:p>
      <w:pPr>
        <w:keepNext w:val="0"/>
        <w:keepLines w:val="0"/>
        <w:pageBreakBefore w:val="0"/>
        <w:widowControl w:val="0"/>
        <w:kinsoku/>
        <w:wordWrap/>
        <w:overflowPunct/>
        <w:topLinePunct w:val="0"/>
        <w:autoSpaceDE w:val="0"/>
        <w:autoSpaceDN w:val="0"/>
        <w:bidi w:val="0"/>
        <w:adjustRightInd/>
        <w:snapToGrid/>
        <w:spacing w:before="130" w:after="0" w:line="23" w:lineRule="atLeast"/>
        <w:ind w:left="44" w:leftChars="20" w:right="188"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de que o sistema de ensino neste momento de retorno às aulas presenciais será “híbrido”, sendo ofertadas aulas presenciais e remotas concomitantemente, conforme escala de dias das aulas fornecida pela escola, devendo o estudante desenvolver as atividades remotas conforme orientações pedagógicas disponibilizadas semanalmente.</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de que a turma será dividida em dois grupos e que teremos a seguinte organização: enquanto o GRUPO A estiver em aula no período presencial, o GRUPO B estará em casa no ensino remoto, devendo realizar as atividades propostas e indicadas pelo professor. Na semana seguinte, invertem-se os grupos: os alunos que estavam no ensino remoto vêm para o ensino presencial e os que estavam no ensino presencial estarão no ensino remoto.</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que estou ciente de que alunos que se enquadram em grupo de risco devem ser mantidos em atividades remotas.</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estar ciente e ter informado ao meu/minha filho (a) que será obrigatório o uso de máscaras, a higienização das mãos e uso de álcool em gel, bem como será vedada a aglomeração, respeitando o distanciamento mínimo de 1,5 m.</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que fui orientado a enviar todos os dias garrafinha de água junto a meu/minha filho (a), bem como três máscaras (uma em uso, uma para troca após o recreio e uma de reserva).</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possuir ciência quanto a forma de transmissão do Coronavírus e os riscos de sua contaminação, isentando a Secretaria Municipal de Educação e a Unidade Escolar de qualquer responsabilidade no caso de contaminação do(a) meu/minha filho (a), inclusive no caso de retransmissão da doença para qualquer membro da família, convivente ou terceiro.</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ter ciência de que em decorrência das normas vigentes ou a depender da evolução da doença, poderá a Secretaria de Educação, a qualquer momento, decidir pela suspensão das atividades presenciais e o retorno das aulas no formato somente remoto.</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para os devidos fins que recebi da Secretaria Municipal de Educação e da Unidade Escolar, orientações para o retorno dos alunos às aulas presenciais. Afirmo que li o material e estou de acordo com o cumprimento de todos os protocolos de segurança e procedimentos exigidos pela escola e pelas normas vigentes.</w:t>
      </w:r>
    </w:p>
    <w:p>
      <w:pPr>
        <w:keepNext w:val="0"/>
        <w:keepLines w:val="0"/>
        <w:pageBreakBefore w:val="0"/>
        <w:widowControl w:val="0"/>
        <w:kinsoku/>
        <w:wordWrap/>
        <w:overflowPunct/>
        <w:topLinePunct w:val="0"/>
        <w:autoSpaceDE w:val="0"/>
        <w:autoSpaceDN w:val="0"/>
        <w:bidi w:val="0"/>
        <w:adjustRightInd/>
        <w:snapToGrid/>
        <w:spacing w:before="120" w:after="0" w:line="20" w:lineRule="atLeast"/>
        <w:ind w:left="44" w:leftChars="20" w:right="179" w:firstLine="0" w:firstLineChars="0"/>
        <w:jc w:val="both"/>
        <w:textAlignment w:val="auto"/>
        <w:rPr>
          <w:rFonts w:hint="default" w:ascii="Arial" w:hAnsi="Arial" w:eastAsia="Arial" w:cs="Arial"/>
          <w:sz w:val="22"/>
          <w:szCs w:val="22"/>
          <w:lang w:val="pt-BR" w:eastAsia="en-US" w:bidi="ar-SA"/>
        </w:rPr>
      </w:pPr>
      <w:r>
        <w:rPr>
          <w:rFonts w:hint="default" w:ascii="Arial" w:hAnsi="Arial" w:eastAsia="Arial"/>
          <w:sz w:val="22"/>
          <w:szCs w:val="22"/>
          <w:lang w:val="pt-BR" w:eastAsia="en-US"/>
        </w:rPr>
        <w:t>DECLARO de forma livre, consentida e sem qualquer tipo de imposição a concordância com os termos e me comprometo, como pai/mãe ou responsável a acompanhar o planejamento da escola e a acompanhar meu/minha filho(a) no desenvolvimento das atividades encaminhadas pelos professores, sejam essas no sistema presencial ou remoto.</w:t>
      </w:r>
    </w:p>
    <w:p>
      <w:pPr>
        <w:keepNext w:val="0"/>
        <w:keepLines w:val="0"/>
        <w:pageBreakBefore w:val="0"/>
        <w:widowControl/>
        <w:tabs>
          <w:tab w:val="center" w:pos="4419"/>
          <w:tab w:val="right" w:pos="8838"/>
        </w:tabs>
        <w:kinsoku/>
        <w:wordWrap/>
        <w:overflowPunct/>
        <w:topLinePunct w:val="0"/>
        <w:autoSpaceDE/>
        <w:autoSpaceDN/>
        <w:bidi w:val="0"/>
        <w:adjustRightInd/>
        <w:snapToGrid/>
        <w:spacing w:before="120" w:line="20" w:lineRule="atLeast"/>
        <w:ind w:left="44" w:leftChars="20"/>
        <w:jc w:val="both"/>
        <w:textAlignment w:val="auto"/>
        <w:rPr>
          <w:rFonts w:hint="default" w:ascii="Arial" w:hAnsi="Arial"/>
          <w:b w:val="0"/>
          <w:bCs/>
          <w:sz w:val="24"/>
          <w:szCs w:val="24"/>
          <w:lang w:val="pt-BR" w:eastAsia="en-US"/>
        </w:rPr>
      </w:pPr>
      <w:r>
        <w:rPr>
          <w:rFonts w:hint="default" w:ascii="Arial" w:hAnsi="Arial"/>
          <w:b w:val="0"/>
          <w:bCs/>
          <w:sz w:val="22"/>
          <w:szCs w:val="22"/>
          <w:lang w:val="pt-BR" w:eastAsia="en-US"/>
        </w:rPr>
        <w:t>( ) CONCORDO em enviar meu/minha filho(a) para o ensino presencial.</w:t>
      </w:r>
      <w:r>
        <w:rPr>
          <w:rFonts w:hint="default" w:ascii="Arial" w:hAnsi="Arial"/>
          <w:b w:val="0"/>
          <w:bCs/>
          <w:sz w:val="22"/>
          <w:szCs w:val="22"/>
          <w:lang w:val="pt-BR" w:eastAsia="en-US"/>
        </w:rPr>
        <w:br w:type="textWrapping"/>
      </w:r>
      <w:r>
        <w:rPr>
          <w:rFonts w:hint="default" w:ascii="Arial" w:hAnsi="Arial"/>
          <w:b w:val="0"/>
          <w:bCs/>
          <w:sz w:val="22"/>
          <w:szCs w:val="22"/>
          <w:lang w:val="pt-BR" w:eastAsia="en-US"/>
        </w:rPr>
        <w:t>( ) NÃO CONCORDO em enviar meu/minha filho(a) para o ensino presencial e assino o TERMO DE RESPONSA</w:t>
      </w:r>
      <w:r>
        <w:rPr>
          <w:rFonts w:hint="default" w:ascii="Arial" w:hAnsi="Arial"/>
          <w:b w:val="0"/>
          <w:bCs/>
          <w:sz w:val="24"/>
          <w:szCs w:val="24"/>
          <w:lang w:val="pt-BR" w:eastAsia="en-US"/>
        </w:rPr>
        <w:t>BILIDADE PARA AULAS REMOTAS.</w:t>
      </w:r>
    </w:p>
    <w:p>
      <w:pPr>
        <w:keepNext w:val="0"/>
        <w:keepLines w:val="0"/>
        <w:pageBreakBefore w:val="0"/>
        <w:widowControl/>
        <w:tabs>
          <w:tab w:val="center" w:pos="4419"/>
          <w:tab w:val="right" w:pos="8838"/>
        </w:tabs>
        <w:kinsoku/>
        <w:wordWrap/>
        <w:overflowPunct/>
        <w:topLinePunct w:val="0"/>
        <w:autoSpaceDE/>
        <w:autoSpaceDN/>
        <w:bidi w:val="0"/>
        <w:adjustRightInd/>
        <w:snapToGrid/>
        <w:spacing w:before="0" w:beforeLines="100" w:line="240" w:lineRule="auto"/>
        <w:jc w:val="left"/>
        <w:textAlignment w:val="auto"/>
        <w:rPr>
          <w:rFonts w:hint="default" w:ascii="Arial" w:hAnsi="Arial"/>
          <w:b/>
          <w:sz w:val="24"/>
          <w:szCs w:val="24"/>
          <w:lang w:val="pt-BR" w:eastAsia="en-US"/>
        </w:rPr>
      </w:pPr>
      <w:r>
        <w:rPr>
          <w:rFonts w:hint="default" w:ascii="Arial" w:hAnsi="Arial"/>
          <w:b/>
          <w:sz w:val="24"/>
          <w:szCs w:val="24"/>
          <w:lang w:val="pt-BR" w:eastAsia="en-US"/>
        </w:rPr>
        <w:t>Você possui acesso à internet em casa, facilitando a realização e o envio das atividades de forma online?</w:t>
      </w:r>
    </w:p>
    <w:p>
      <w:pPr>
        <w:widowControl/>
        <w:tabs>
          <w:tab w:val="center" w:pos="4419"/>
          <w:tab w:val="right" w:pos="8838"/>
        </w:tabs>
        <w:autoSpaceDE/>
        <w:autoSpaceDN/>
        <w:spacing w:line="240" w:lineRule="auto"/>
        <w:jc w:val="left"/>
        <w:rPr>
          <w:rFonts w:hint="default" w:ascii="Arial" w:hAnsi="Arial"/>
          <w:b/>
          <w:sz w:val="24"/>
          <w:szCs w:val="24"/>
          <w:lang w:val="pt-BR" w:eastAsia="en-US"/>
        </w:rPr>
      </w:pPr>
      <w:r>
        <w:rPr>
          <w:rFonts w:hint="default" w:ascii="Arial" w:hAnsi="Arial"/>
          <w:b/>
          <w:sz w:val="24"/>
          <w:szCs w:val="24"/>
          <w:lang w:val="pt-BR" w:eastAsia="en-US"/>
        </w:rPr>
        <w:t>( ) SIM</w:t>
      </w:r>
    </w:p>
    <w:p>
      <w:pPr>
        <w:widowControl/>
        <w:tabs>
          <w:tab w:val="center" w:pos="4419"/>
          <w:tab w:val="right" w:pos="8838"/>
        </w:tabs>
        <w:autoSpaceDE/>
        <w:autoSpaceDN/>
        <w:spacing w:line="240" w:lineRule="auto"/>
        <w:jc w:val="left"/>
        <w:rPr>
          <w:rFonts w:hint="default" w:ascii="Arial" w:hAnsi="Arial"/>
          <w:b/>
          <w:sz w:val="24"/>
          <w:szCs w:val="24"/>
          <w:lang w:val="pt-BR" w:eastAsia="en-US"/>
        </w:rPr>
      </w:pPr>
      <w:r>
        <w:rPr>
          <w:rFonts w:hint="default" w:ascii="Arial" w:hAnsi="Arial"/>
          <w:b/>
          <w:sz w:val="24"/>
          <w:szCs w:val="24"/>
          <w:lang w:val="pt-BR" w:eastAsia="en-US"/>
        </w:rPr>
        <w:t>( ) NÃO</w:t>
      </w:r>
    </w:p>
    <w:p>
      <w:pPr>
        <w:widowControl/>
        <w:tabs>
          <w:tab w:val="center" w:pos="4419"/>
          <w:tab w:val="right" w:pos="8838"/>
        </w:tabs>
        <w:autoSpaceDE/>
        <w:autoSpaceDN/>
        <w:spacing w:line="240" w:lineRule="auto"/>
        <w:jc w:val="left"/>
        <w:rPr>
          <w:rFonts w:hint="default" w:ascii="Arial" w:hAnsi="Arial"/>
          <w:b w:val="0"/>
          <w:bCs/>
          <w:sz w:val="24"/>
          <w:szCs w:val="24"/>
          <w:lang w:val="pt-BR" w:eastAsia="en-US"/>
        </w:rPr>
      </w:pPr>
      <w:r>
        <w:rPr>
          <w:rFonts w:hint="default" w:ascii="Arial" w:hAnsi="Arial"/>
          <w:b w:val="0"/>
          <w:bCs/>
          <w:sz w:val="24"/>
          <w:szCs w:val="24"/>
          <w:lang w:val="pt-BR" w:eastAsia="en-US"/>
        </w:rPr>
        <w:t>Seu filho (a) fará uso de transporte público? ( ) SIM</w:t>
      </w:r>
    </w:p>
    <w:p>
      <w:pPr>
        <w:widowControl/>
        <w:tabs>
          <w:tab w:val="center" w:pos="4419"/>
          <w:tab w:val="right" w:pos="8838"/>
        </w:tabs>
        <w:autoSpaceDE/>
        <w:autoSpaceDN/>
        <w:spacing w:line="240" w:lineRule="auto"/>
        <w:jc w:val="left"/>
        <w:rPr>
          <w:rFonts w:hint="default" w:ascii="Arial" w:hAnsi="Arial"/>
          <w:b w:val="0"/>
          <w:bCs/>
          <w:sz w:val="24"/>
          <w:szCs w:val="24"/>
          <w:lang w:val="pt-BR" w:eastAsia="en-US"/>
        </w:rPr>
      </w:pPr>
      <w:r>
        <w:rPr>
          <w:rFonts w:hint="default" w:ascii="Arial" w:hAnsi="Arial"/>
          <w:b w:val="0"/>
          <w:bCs/>
          <w:sz w:val="24"/>
          <w:szCs w:val="24"/>
          <w:lang w:val="pt-BR" w:eastAsia="en-US"/>
        </w:rPr>
        <w:t xml:space="preserve">Bairro: </w:t>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Ponto de embarque:  </w:t>
      </w:r>
      <w:r>
        <w:rPr>
          <w:rFonts w:hint="default" w:ascii="Arial" w:hAnsi="Arial"/>
          <w:b w:val="0"/>
          <w:bCs/>
          <w:sz w:val="24"/>
          <w:szCs w:val="24"/>
          <w:lang w:val="pt-BR" w:eastAsia="en-US"/>
        </w:rPr>
        <w:tab/>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                                                       Possui irmãos que também farão uso do transporte público? (  ) Sim</w:t>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Quantos?  </w:t>
      </w:r>
      <w:r>
        <w:rPr>
          <w:rFonts w:hint="default" w:ascii="Arial" w:hAnsi="Arial"/>
          <w:b w:val="0"/>
          <w:bCs/>
          <w:sz w:val="24"/>
          <w:szCs w:val="24"/>
          <w:lang w:val="pt-BR" w:eastAsia="en-US"/>
        </w:rPr>
        <w:tab/>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                                                                          (  ) Não</w:t>
      </w:r>
    </w:p>
    <w:p>
      <w:pPr>
        <w:widowControl/>
        <w:tabs>
          <w:tab w:val="center" w:pos="4419"/>
          <w:tab w:val="right" w:pos="8838"/>
        </w:tabs>
        <w:autoSpaceDE/>
        <w:autoSpaceDN/>
        <w:spacing w:line="240" w:lineRule="auto"/>
        <w:jc w:val="left"/>
        <w:rPr>
          <w:rFonts w:hint="default" w:ascii="Arial" w:hAnsi="Arial"/>
          <w:b/>
          <w:sz w:val="24"/>
          <w:szCs w:val="24"/>
          <w:lang w:val="pt-BR" w:eastAsia="en-US"/>
        </w:rPr>
      </w:pPr>
      <w:r>
        <w:rPr>
          <w:rFonts w:hint="default" w:ascii="Arial" w:hAnsi="Arial"/>
          <w:b/>
          <w:sz w:val="24"/>
          <w:szCs w:val="24"/>
          <w:lang w:val="pt-BR" w:eastAsia="en-US"/>
        </w:rPr>
        <w:t>( ) NÃO FAREI USO DO TRANSPORTE PÚBLICO</w:t>
      </w:r>
    </w:p>
    <w:tbl>
      <w:tblPr>
        <w:tblStyle w:val="10"/>
        <w:tblpPr w:leftFromText="180" w:rightFromText="180" w:vertAnchor="text" w:horzAnchor="page" w:tblpX="1082" w:tblpY="300"/>
        <w:tblOverlap w:val="never"/>
        <w:tblW w:w="100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5"/>
        <w:gridCol w:w="122"/>
        <w:gridCol w:w="5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0081" w:type="dxa"/>
            <w:gridSpan w:val="3"/>
          </w:tcPr>
          <w:p>
            <w:pPr>
              <w:pStyle w:val="25"/>
              <w:ind w:left="600"/>
              <w:rPr>
                <w:b/>
                <w:sz w:val="22"/>
              </w:rPr>
            </w:pPr>
            <w:r>
              <w:rPr>
                <w:b/>
                <w:sz w:val="22"/>
              </w:rPr>
              <w:t>Aluno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945" w:type="dxa"/>
          </w:tcPr>
          <w:p>
            <w:pPr>
              <w:pStyle w:val="25"/>
              <w:rPr>
                <w:b/>
                <w:sz w:val="22"/>
              </w:rPr>
            </w:pPr>
            <w:r>
              <w:rPr>
                <w:b/>
                <w:sz w:val="22"/>
              </w:rPr>
              <w:t>Turma</w:t>
            </w:r>
          </w:p>
        </w:tc>
        <w:tc>
          <w:tcPr>
            <w:tcW w:w="5136" w:type="dxa"/>
            <w:gridSpan w:val="2"/>
          </w:tcPr>
          <w:p>
            <w:pPr>
              <w:pStyle w:val="25"/>
              <w:rPr>
                <w:b/>
                <w:sz w:val="22"/>
              </w:rPr>
            </w:pPr>
            <w:r>
              <w:rPr>
                <w:b/>
                <w:sz w:val="22"/>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0081" w:type="dxa"/>
            <w:gridSpan w:val="3"/>
          </w:tcPr>
          <w:p>
            <w:pPr>
              <w:pStyle w:val="25"/>
              <w:spacing w:line="246" w:lineRule="exact"/>
              <w:rPr>
                <w:b/>
                <w:sz w:val="22"/>
              </w:rPr>
            </w:pPr>
            <w:r>
              <w:rPr>
                <w:b/>
                <w:sz w:val="22"/>
              </w:rPr>
              <w:t>Responsável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067" w:type="dxa"/>
            <w:gridSpan w:val="2"/>
          </w:tcPr>
          <w:p>
            <w:pPr>
              <w:pStyle w:val="25"/>
              <w:rPr>
                <w:b/>
                <w:sz w:val="22"/>
              </w:rPr>
            </w:pPr>
            <w:r>
              <w:rPr>
                <w:b/>
                <w:sz w:val="22"/>
              </w:rPr>
              <w:t>Grau de parentesco:</w:t>
            </w:r>
          </w:p>
        </w:tc>
        <w:tc>
          <w:tcPr>
            <w:tcW w:w="5014" w:type="dxa"/>
          </w:tcPr>
          <w:p>
            <w:pPr>
              <w:pStyle w:val="25"/>
              <w:ind w:left="113"/>
              <w:rPr>
                <w:b/>
                <w:sz w:val="22"/>
              </w:rPr>
            </w:pPr>
            <w:r>
              <w:rPr>
                <w:b/>
                <w:sz w:val="22"/>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0081" w:type="dxa"/>
            <w:gridSpan w:val="3"/>
          </w:tcPr>
          <w:p>
            <w:pPr>
              <w:pStyle w:val="25"/>
              <w:spacing w:line="246" w:lineRule="exact"/>
              <w:rPr>
                <w:b/>
                <w:sz w:val="22"/>
              </w:rPr>
            </w:pPr>
            <w:r>
              <w:rPr>
                <w:b/>
                <w:sz w:val="22"/>
              </w:rPr>
              <w:t>Assinatura:</w:t>
            </w:r>
          </w:p>
        </w:tc>
      </w:tr>
    </w:tbl>
    <w:p>
      <w:pPr>
        <w:widowControl/>
        <w:tabs>
          <w:tab w:val="center" w:pos="4419"/>
          <w:tab w:val="right" w:pos="8838"/>
        </w:tabs>
        <w:autoSpaceDE/>
        <w:autoSpaceDN/>
        <w:spacing w:line="360" w:lineRule="auto"/>
        <w:jc w:val="left"/>
        <w:rPr>
          <w:rFonts w:hint="default" w:ascii="Arial" w:hAnsi="Arial"/>
          <w:b/>
          <w:sz w:val="24"/>
          <w:szCs w:val="24"/>
          <w:lang w:val="pt-BR" w:eastAsia="en-US"/>
        </w:rPr>
      </w:pPr>
    </w:p>
    <w:p>
      <w:pPr>
        <w:pStyle w:val="14"/>
        <w:spacing w:before="5"/>
        <w:ind w:left="0"/>
        <w:jc w:val="left"/>
        <w:rPr>
          <w:b/>
          <w:sz w:val="27"/>
        </w:rPr>
      </w:pPr>
    </w:p>
    <w:p>
      <w:pPr>
        <w:pStyle w:val="14"/>
        <w:tabs>
          <w:tab w:val="left" w:pos="8291"/>
          <w:tab w:val="left" w:pos="8965"/>
        </w:tabs>
        <w:spacing w:before="94"/>
        <w:ind w:left="6601"/>
        <w:jc w:val="left"/>
        <w:rPr>
          <w:rFonts w:hint="default" w:ascii="Arial" w:hAnsi="Arial" w:cs="Arial"/>
          <w:sz w:val="22"/>
          <w:szCs w:val="22"/>
        </w:rPr>
      </w:pPr>
      <w:r>
        <w:rPr>
          <w:rFonts w:hint="default" w:ascii="Arial" w:hAnsi="Arial" w:cs="Arial"/>
          <w:sz w:val="22"/>
          <w:szCs w:val="22"/>
        </w:rPr>
        <w:t>Schroeder</w:t>
      </w:r>
      <w:r>
        <w:rPr>
          <w:rFonts w:hint="default" w:ascii="Arial" w:hAnsi="Arial" w:cs="Arial"/>
          <w:sz w:val="22"/>
          <w:szCs w:val="22"/>
          <w:u w:val="single"/>
        </w:rPr>
        <w:t xml:space="preserve"> </w:t>
      </w:r>
      <w:r>
        <w:rPr>
          <w:rFonts w:hint="default" w:ascii="Arial" w:hAnsi="Arial" w:cs="Arial"/>
          <w:sz w:val="22"/>
          <w:szCs w:val="22"/>
          <w:u w:val="single"/>
        </w:rPr>
        <w:tab/>
      </w:r>
      <w:r>
        <w:rPr>
          <w:rFonts w:hint="default" w:ascii="Arial" w:hAnsi="Arial" w:cs="Arial"/>
          <w:sz w:val="22"/>
          <w:szCs w:val="22"/>
          <w:u w:val="single"/>
        </w:rPr>
        <w:t>/</w:t>
      </w:r>
      <w:r>
        <w:rPr>
          <w:rFonts w:hint="default" w:ascii="Arial" w:hAnsi="Arial" w:cs="Arial"/>
          <w:sz w:val="22"/>
          <w:szCs w:val="22"/>
          <w:u w:val="single"/>
        </w:rPr>
        <w:tab/>
      </w:r>
      <w:r>
        <w:rPr>
          <w:rFonts w:hint="default" w:ascii="Arial" w:hAnsi="Arial" w:cs="Arial"/>
          <w:sz w:val="22"/>
          <w:szCs w:val="22"/>
        </w:rPr>
        <w:t>/2021.</w:t>
      </w:r>
    </w:p>
    <w:p>
      <w:pPr>
        <w:pStyle w:val="14"/>
        <w:spacing w:line="20" w:lineRule="exact"/>
        <w:ind w:left="1157"/>
        <w:jc w:val="left"/>
        <w:rPr>
          <w:rFonts w:hint="default" w:ascii="Arial" w:hAnsi="Arial" w:cs="Arial"/>
          <w:sz w:val="22"/>
          <w:szCs w:val="22"/>
        </w:rPr>
      </w:pPr>
      <w:r>
        <w:rPr>
          <w:rFonts w:hint="default" w:ascii="Arial" w:hAnsi="Arial" w:cs="Arial"/>
          <w:sz w:val="22"/>
          <w:szCs w:val="22"/>
        </w:rPr>
        <mc:AlternateContent>
          <mc:Choice Requires="wpg">
            <w:drawing>
              <wp:inline distT="0" distB="0" distL="114300" distR="114300">
                <wp:extent cx="2487295" cy="8890"/>
                <wp:effectExtent l="0" t="0" r="0" b="0"/>
                <wp:docPr id="91" name="Grupo 6"/>
                <wp:cNvGraphicFramePr/>
                <a:graphic xmlns:a="http://schemas.openxmlformats.org/drawingml/2006/main">
                  <a:graphicData uri="http://schemas.microsoft.com/office/word/2010/wordprocessingGroup">
                    <wpg:wgp>
                      <wpg:cNvGrpSpPr/>
                      <wpg:grpSpPr>
                        <a:xfrm>
                          <a:off x="0" y="0"/>
                          <a:ext cx="2487295" cy="8890"/>
                          <a:chOff x="0" y="0"/>
                          <a:chExt cx="3917" cy="14"/>
                        </a:xfrm>
                      </wpg:grpSpPr>
                      <wps:wsp>
                        <wps:cNvPr id="92" name="Linha 7"/>
                        <wps:cNvCnPr/>
                        <wps:spPr>
                          <a:xfrm>
                            <a:off x="0" y="7"/>
                            <a:ext cx="3917" cy="0"/>
                          </a:xfrm>
                          <a:prstGeom prst="line">
                            <a:avLst/>
                          </a:prstGeom>
                          <a:ln w="8841" cap="flat" cmpd="sng">
                            <a:solidFill>
                              <a:srgbClr val="000000"/>
                            </a:solidFill>
                            <a:prstDash val="solid"/>
                            <a:headEnd type="none" w="med" len="med"/>
                            <a:tailEnd type="none" w="med" len="med"/>
                          </a:ln>
                        </wps:spPr>
                        <wps:bodyPr upright="1"/>
                      </wps:wsp>
                    </wpg:wgp>
                  </a:graphicData>
                </a:graphic>
              </wp:inline>
            </w:drawing>
          </mc:Choice>
          <mc:Fallback>
            <w:pict>
              <v:group id="Grupo 6" o:spid="_x0000_s1026" o:spt="203" style="height:0.7pt;width:195.85pt;" coordsize="3917,14" o:gfxdata="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k34XXVAAAAAwEAAA8AAAAAAAAAAQAgAAAAIgAAAGRycy9kb3ducmV2&#10;LnhtbFBLAQIUABQAAAAIAIdO4kD4zOWuOAIAAP4EAAAOAAAAAAAAAAEAIAAAACQBAABkcnMvZTJv&#10;RG9jLnhtbFBLBQYAAAAABgAGAFkBAADOBQAAAAA=&#10;">
                <o:lock v:ext="edit" aspectratio="f"/>
                <v:line id="Linha 7" o:spid="_x0000_s1026" o:spt="20" style="position:absolute;left:0;top:7;height:0;width:3917;" filled="f" stroked="t" coordsize="21600,21600" o:gfxdata="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zbSy/&#10;AAAA2wAAAA8AAAAAAAAAAQAgAAAAIgAAAGRycy9kb3ducmV2LnhtbFBLAQIUABQAAAAIAIdO4kAz&#10;LwWeOwAAADkAAAAQAAAAAAAAAAEAIAAAAA4BAABkcnMvc2hhcGV4bWwueG1sUEsFBgAAAAAGAAYA&#10;WwEAALgDAAAAAA==&#10;">
                  <v:fill on="f" focussize="0,0"/>
                  <v:stroke weight="0.696141732283465pt" color="#000000" joinstyle="round"/>
                  <v:imagedata o:title=""/>
                  <o:lock v:ext="edit" aspectratio="f"/>
                </v:line>
                <w10:wrap type="none"/>
                <w10:anchorlock/>
              </v:group>
            </w:pict>
          </mc:Fallback>
        </mc:AlternateContent>
      </w:r>
    </w:p>
    <w:p>
      <w:pPr>
        <w:widowControl/>
        <w:tabs>
          <w:tab w:val="center" w:pos="4419"/>
          <w:tab w:val="right" w:pos="8838"/>
        </w:tabs>
        <w:autoSpaceDE/>
        <w:autoSpaceDN/>
        <w:spacing w:line="360" w:lineRule="auto"/>
        <w:ind w:firstLine="1760" w:firstLineChars="800"/>
        <w:jc w:val="left"/>
        <w:rPr>
          <w:rFonts w:hint="default" w:ascii="Arial" w:hAnsi="Arial" w:cs="Arial"/>
          <w:b/>
          <w:sz w:val="22"/>
          <w:szCs w:val="22"/>
          <w:lang w:val="pt-BR" w:eastAsia="en-US"/>
        </w:rPr>
      </w:pPr>
      <w:r>
        <w:rPr>
          <w:rFonts w:hint="default" w:ascii="Arial" w:hAnsi="Arial" w:cs="Arial"/>
          <w:sz w:val="22"/>
          <w:szCs w:val="22"/>
        </w:rPr>
        <w:t>Assinatura do responsáve</w:t>
      </w:r>
      <w:r>
        <w:rPr>
          <w:rFonts w:hint="default" w:ascii="Arial" w:hAnsi="Arial" w:cs="Arial"/>
          <w:sz w:val="22"/>
          <w:szCs w:val="22"/>
          <w:lang w:val="pt-BR"/>
        </w:rPr>
        <w:t>l</w:t>
      </w:r>
    </w:p>
    <w:p>
      <w:pPr>
        <w:widowControl/>
        <w:tabs>
          <w:tab w:val="center" w:pos="4419"/>
          <w:tab w:val="right" w:pos="8838"/>
        </w:tabs>
        <w:autoSpaceDE/>
        <w:autoSpaceDN/>
        <w:spacing w:line="360" w:lineRule="auto"/>
        <w:jc w:val="left"/>
        <w:rPr>
          <w:rFonts w:hint="default" w:ascii="Arial" w:hAnsi="Arial"/>
          <w:b/>
          <w:sz w:val="24"/>
          <w:szCs w:val="24"/>
          <w:lang w:val="pt-BR" w:eastAsia="en-US"/>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ANEXO 0</w:t>
      </w:r>
      <w:r>
        <w:rPr>
          <w:rFonts w:hint="default" w:ascii="Arial" w:hAnsi="Arial" w:eastAsia="Times New Roman" w:cs="Arial"/>
          <w:b/>
          <w:sz w:val="24"/>
          <w:szCs w:val="24"/>
          <w:lang w:val="pt-BR" w:eastAsia="zh-CN" w:bidi="ar-SA"/>
        </w:rPr>
        <w:t>8</w:t>
      </w:r>
      <w:r>
        <w:rPr>
          <w:rFonts w:ascii="Arial" w:hAnsi="Arial" w:eastAsia="Times New Roman" w:cs="Arial"/>
          <w:b/>
          <w:sz w:val="24"/>
          <w:szCs w:val="24"/>
          <w:lang w:val="pt-BR" w:eastAsia="zh-CN" w:bidi="ar-SA"/>
        </w:rPr>
        <w:t xml:space="preserve">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sz w:val="20"/>
        </w:rPr>
      </w:pPr>
      <w:r>
        <w:rPr>
          <w:sz w:val="20"/>
        </w:rPr>
        <w:drawing>
          <wp:inline distT="0" distB="0" distL="0" distR="0">
            <wp:extent cx="390525" cy="668020"/>
            <wp:effectExtent l="0" t="0" r="9525" b="17780"/>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jpeg"/>
                    <pic:cNvPicPr>
                      <a:picLocks noChangeAspect="1"/>
                    </pic:cNvPicPr>
                  </pic:nvPicPr>
                  <pic:blipFill>
                    <a:blip r:embed="rId16" cstate="print"/>
                    <a:stretch>
                      <a:fillRect/>
                    </a:stretch>
                  </pic:blipFill>
                  <pic:spPr>
                    <a:xfrm>
                      <a:off x="0" y="0"/>
                      <a:ext cx="390579" cy="668654"/>
                    </a:xfrm>
                    <a:prstGeom prst="rect">
                      <a:avLst/>
                    </a:prstGeom>
                  </pic:spPr>
                </pic:pic>
              </a:graphicData>
            </a:graphic>
          </wp:inline>
        </w:drawing>
      </w:r>
      <w:r>
        <mc:AlternateContent>
          <mc:Choice Requires="wpg">
            <w:drawing>
              <wp:anchor distT="0" distB="0" distL="0" distR="0" simplePos="0" relativeHeight="251685888" behindDoc="1" locked="0" layoutInCell="1" allowOverlap="1">
                <wp:simplePos x="0" y="0"/>
                <wp:positionH relativeFrom="page">
                  <wp:posOffset>2877820</wp:posOffset>
                </wp:positionH>
                <wp:positionV relativeFrom="paragraph">
                  <wp:posOffset>790575</wp:posOffset>
                </wp:positionV>
                <wp:extent cx="1932940" cy="176530"/>
                <wp:effectExtent l="0" t="0" r="10160" b="13970"/>
                <wp:wrapTopAndBottom/>
                <wp:docPr id="94" name="Grupo 8"/>
                <wp:cNvGraphicFramePr/>
                <a:graphic xmlns:a="http://schemas.openxmlformats.org/drawingml/2006/main">
                  <a:graphicData uri="http://schemas.microsoft.com/office/word/2010/wordprocessingGroup">
                    <wpg:wgp>
                      <wpg:cNvGrpSpPr/>
                      <wpg:grpSpPr>
                        <a:xfrm>
                          <a:off x="0" y="0"/>
                          <a:ext cx="1932940" cy="176530"/>
                          <a:chOff x="4469" y="217"/>
                          <a:chExt cx="3044" cy="278"/>
                        </a:xfrm>
                      </wpg:grpSpPr>
                      <pic:pic xmlns:pic="http://schemas.openxmlformats.org/drawingml/2006/picture">
                        <pic:nvPicPr>
                          <pic:cNvPr id="95" name="Imagem 9"/>
                          <pic:cNvPicPr>
                            <a:picLocks noChangeAspect="1"/>
                          </pic:cNvPicPr>
                        </pic:nvPicPr>
                        <pic:blipFill>
                          <a:blip r:embed="rId17"/>
                          <a:stretch>
                            <a:fillRect/>
                          </a:stretch>
                        </pic:blipFill>
                        <pic:spPr>
                          <a:xfrm>
                            <a:off x="4469" y="253"/>
                            <a:ext cx="739" cy="213"/>
                          </a:xfrm>
                          <a:prstGeom prst="rect">
                            <a:avLst/>
                          </a:prstGeom>
                          <a:noFill/>
                          <a:ln>
                            <a:noFill/>
                          </a:ln>
                        </pic:spPr>
                      </pic:pic>
                      <pic:pic xmlns:pic="http://schemas.openxmlformats.org/drawingml/2006/picture">
                        <pic:nvPicPr>
                          <pic:cNvPr id="10" name="Imagem 10"/>
                          <pic:cNvPicPr>
                            <a:picLocks noChangeAspect="1"/>
                          </pic:cNvPicPr>
                        </pic:nvPicPr>
                        <pic:blipFill>
                          <a:blip r:embed="rId18"/>
                          <a:stretch>
                            <a:fillRect/>
                          </a:stretch>
                        </pic:blipFill>
                        <pic:spPr>
                          <a:xfrm>
                            <a:off x="5157" y="217"/>
                            <a:ext cx="147" cy="276"/>
                          </a:xfrm>
                          <a:prstGeom prst="rect">
                            <a:avLst/>
                          </a:prstGeom>
                          <a:noFill/>
                          <a:ln>
                            <a:noFill/>
                          </a:ln>
                        </pic:spPr>
                      </pic:pic>
                      <pic:pic xmlns:pic="http://schemas.openxmlformats.org/drawingml/2006/picture">
                        <pic:nvPicPr>
                          <pic:cNvPr id="96" name="Imagem 11"/>
                          <pic:cNvPicPr>
                            <a:picLocks noChangeAspect="1"/>
                          </pic:cNvPicPr>
                        </pic:nvPicPr>
                        <pic:blipFill>
                          <a:blip r:embed="rId19"/>
                          <a:stretch>
                            <a:fillRect/>
                          </a:stretch>
                        </pic:blipFill>
                        <pic:spPr>
                          <a:xfrm>
                            <a:off x="5224" y="233"/>
                            <a:ext cx="2289" cy="262"/>
                          </a:xfrm>
                          <a:prstGeom prst="rect">
                            <a:avLst/>
                          </a:prstGeom>
                          <a:noFill/>
                          <a:ln>
                            <a:noFill/>
                          </a:ln>
                        </pic:spPr>
                      </pic:pic>
                    </wpg:wgp>
                  </a:graphicData>
                </a:graphic>
              </wp:anchor>
            </w:drawing>
          </mc:Choice>
          <mc:Fallback>
            <w:pict>
              <v:group id="Grupo 8" o:spid="_x0000_s1026" o:spt="203" style="position:absolute;left:0pt;margin-left:226.6pt;margin-top:62.25pt;height:13.9pt;width:152.2pt;mso-position-horizontal-relative:page;mso-wrap-distance-bottom:0pt;mso-wrap-distance-top:0pt;z-index:-251630592;mso-width-relative:page;mso-height-relative:page;" coordorigin="4469,217" coordsize="3044,278" o:gfxdata="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">
                <o:lock v:ext="edit" aspectratio="f"/>
                <v:shape id="Imagem 9" o:spid="_x0000_s1026" o:spt="75" type="#_x0000_t75" style="position:absolute;left:4469;top:253;height:213;width:739;" filled="f" o:preferrelative="t" stroked="f" coordsize="21600,21600" o:gfxdata="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qxWvQAA&#10;ANsAAAAPAAAAAAAAAAEAIAAAACIAAABkcnMvZG93bnJldi54bWxQSwECFAAUAAAACACHTuJAMy8F&#10;njsAAAA5AAAAEAAAAAAAAAABACAAAAAMAQAAZHJzL3NoYXBleG1sLnhtbFBLBQYAAAAABgAGAFsB&#10;AAC2AwAAAAA=&#10;">
                  <v:fill on="f" focussize="0,0"/>
                  <v:stroke on="f"/>
                  <v:imagedata r:id="rId17" o:title=""/>
                  <o:lock v:ext="edit" aspectratio="t"/>
                </v:shape>
                <v:shape id="_x0000_s1026" o:spid="_x0000_s1026" o:spt="75" type="#_x0000_t75" style="position:absolute;left:5157;top:217;height:276;width:147;" filled="f" o:preferrelative="t" stroked="f" coordsize="21600,21600" o:gfxdata="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OqXe8AAAA&#10;2wAAAA8AAAAAAAAAAQAgAAAAIgAAAGRycy9kb3ducmV2LnhtbFBLAQIUABQAAAAIAIdO4kAzLwWe&#10;OwAAADkAAAAQAAAAAAAAAAEAIAAAAAsBAABkcnMvc2hhcGV4bWwueG1sUEsFBgAAAAAGAAYAWwEA&#10;ALUDAAAAAA==&#10;">
                  <v:fill on="f" focussize="0,0"/>
                  <v:stroke on="f"/>
                  <v:imagedata r:id="rId18" o:title=""/>
                  <o:lock v:ext="edit" aspectratio="t"/>
                </v:shape>
                <v:shape id="Imagem 11" o:spid="_x0000_s1026" o:spt="75" type="#_x0000_t75" style="position:absolute;left:5224;top:233;height:262;width:2289;" filled="f" o:preferrelative="t" stroked="f" coordsize="21600,21600" o:gfxdata="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1Sd0L4A&#10;AADbAAAADwAAAAAAAAABACAAAAAiAAAAZHJzL2Rvd25yZXYueG1sUEsBAhQAFAAAAAgAh07iQDMv&#10;BZ47AAAAOQAAABAAAAAAAAAAAQAgAAAADQEAAGRycy9zaGFwZXhtbC54bWxQSwUGAAAAAAYABgBb&#10;AQAAtwMAAAAA&#10;">
                  <v:fill on="f" focussize="0,0"/>
                  <v:stroke on="f"/>
                  <v:imagedata r:id="rId19" o:title=""/>
                  <o:lock v:ext="edit" aspectratio="t"/>
                </v:shape>
                <w10:wrap type="topAndBottom"/>
              </v:group>
            </w:pict>
          </mc:Fallback>
        </mc:AlternateConten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SECRETARIA MUNICIPAL DE EDUCAÇÃO E CULTURA</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hint="default" w:ascii="Arial" w:hAnsi="Arial" w:cs="Arial"/>
          <w:b/>
          <w:sz w:val="24"/>
          <w:szCs w:val="24"/>
          <w:lang w:val="pt-BR" w:eastAsia="en-US" w:bidi="ar-SA"/>
        </w:rPr>
      </w:pPr>
      <w:r>
        <w:rPr>
          <w:rFonts w:hint="default" w:ascii="Arial" w:hAnsi="Arial" w:cs="Arial"/>
          <w:b/>
          <w:sz w:val="24"/>
          <w:szCs w:val="24"/>
          <w:lang w:val="pt-BR" w:eastAsia="en-US" w:bidi="ar-SA"/>
        </w:rPr>
        <w:t>TERMO DE RESPONSABILIDADE PARA AULAS SOMENTE NO FORMATO REMOTO</w:t>
      </w:r>
    </w:p>
    <w:p>
      <w:pPr>
        <w:pStyle w:val="14"/>
        <w:keepNext w:val="0"/>
        <w:keepLines w:val="0"/>
        <w:pageBreakBefore w:val="0"/>
        <w:widowControl w:val="0"/>
        <w:kinsoku/>
        <w:wordWrap/>
        <w:overflowPunct/>
        <w:topLinePunct w:val="0"/>
        <w:autoSpaceDE w:val="0"/>
        <w:autoSpaceDN w:val="0"/>
        <w:bidi w:val="0"/>
        <w:adjustRightInd/>
        <w:snapToGrid/>
        <w:spacing w:before="93" w:line="276" w:lineRule="auto"/>
        <w:ind w:left="44" w:leftChars="20" w:right="385"/>
        <w:jc w:val="both"/>
        <w:textAlignment w:val="auto"/>
        <w:rPr>
          <w:rFonts w:hint="default" w:ascii="Arial" w:hAnsi="Arial" w:cs="Arial"/>
          <w:sz w:val="22"/>
          <w:szCs w:val="22"/>
        </w:rPr>
      </w:pPr>
      <w:r>
        <w:rPr>
          <w:rFonts w:hint="default" w:ascii="Arial" w:hAnsi="Arial" w:cs="Arial"/>
          <w:sz w:val="22"/>
          <w:szCs w:val="22"/>
        </w:rPr>
        <w:t>CONSIDERANDO que a Portaria Conjunta SES/SED Nº 168 de 18/02/2021 altera o § 3º do art. 5° da Portaria Conjunta SES/SED Nº 983 de 15/12/2020, prevendo agora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regime de atendimento, os responsáveis legais deverão comunicar a instituição de ensino com 7 dias de antecedência, para que haja o enquadramento no novo regime de</w:t>
      </w:r>
      <w:r>
        <w:rPr>
          <w:rFonts w:hint="default" w:ascii="Arial" w:hAnsi="Arial" w:cs="Arial"/>
          <w:spacing w:val="-6"/>
          <w:sz w:val="22"/>
          <w:szCs w:val="22"/>
        </w:rPr>
        <w:t xml:space="preserve"> </w:t>
      </w:r>
      <w:r>
        <w:rPr>
          <w:rFonts w:hint="default" w:ascii="Arial" w:hAnsi="Arial" w:cs="Arial"/>
          <w:sz w:val="22"/>
          <w:szCs w:val="22"/>
        </w:rPr>
        <w:t>atendimento.</w:t>
      </w:r>
    </w:p>
    <w:p>
      <w:pPr>
        <w:keepNext w:val="0"/>
        <w:keepLines w:val="0"/>
        <w:pageBreakBefore w:val="0"/>
        <w:widowControl w:val="0"/>
        <w:kinsoku/>
        <w:wordWrap/>
        <w:overflowPunct/>
        <w:topLinePunct w:val="0"/>
        <w:autoSpaceDE w:val="0"/>
        <w:autoSpaceDN w:val="0"/>
        <w:bidi w:val="0"/>
        <w:adjustRightInd/>
        <w:snapToGrid/>
        <w:spacing w:before="182" w:line="259" w:lineRule="auto"/>
        <w:ind w:left="44" w:leftChars="20" w:right="389" w:firstLine="0"/>
        <w:jc w:val="both"/>
        <w:textAlignment w:val="auto"/>
        <w:rPr>
          <w:rFonts w:hint="default" w:ascii="Arial" w:hAnsi="Arial" w:cs="Arial"/>
          <w:sz w:val="22"/>
          <w:szCs w:val="22"/>
        </w:rPr>
      </w:pPr>
      <w:r>
        <w:rPr>
          <w:rFonts w:hint="default" w:ascii="Arial" w:hAnsi="Arial" w:cs="Arial"/>
          <w:color w:val="000008"/>
          <w:sz w:val="22"/>
          <w:szCs w:val="22"/>
        </w:rPr>
        <w:t xml:space="preserve">DECLARO estar ciente de que este termo de responsabilidade </w:t>
      </w:r>
      <w:r>
        <w:rPr>
          <w:rFonts w:hint="default" w:ascii="Arial" w:hAnsi="Arial" w:cs="Arial"/>
          <w:b/>
          <w:color w:val="000008"/>
          <w:sz w:val="22"/>
          <w:szCs w:val="22"/>
        </w:rPr>
        <w:t>terá validade para o primeiro trimestre</w:t>
      </w:r>
      <w:r>
        <w:rPr>
          <w:rFonts w:hint="default" w:ascii="Arial" w:hAnsi="Arial" w:cs="Arial"/>
          <w:color w:val="000008"/>
          <w:sz w:val="22"/>
          <w:szCs w:val="22"/>
        </w:rPr>
        <w:t xml:space="preserve">, caso eu tome a decisão de meu/minha filho (a) continuar no regime exclusivo remoto, vencido este prazo, </w:t>
      </w:r>
      <w:r>
        <w:rPr>
          <w:rFonts w:hint="default" w:ascii="Arial" w:hAnsi="Arial" w:cs="Arial"/>
          <w:b/>
          <w:color w:val="000008"/>
          <w:sz w:val="22"/>
          <w:szCs w:val="22"/>
        </w:rPr>
        <w:t xml:space="preserve">deverei comunicar a unidade de ensino e renovar o presente termo. </w:t>
      </w:r>
      <w:r>
        <w:rPr>
          <w:rFonts w:hint="default" w:ascii="Arial" w:hAnsi="Arial" w:cs="Arial"/>
          <w:color w:val="000008"/>
          <w:sz w:val="22"/>
          <w:szCs w:val="22"/>
        </w:rPr>
        <w:t>Neste caso, será exigida a presença de um responsável pelo estudante na escola, para a renovação do termo ou ingresso no sistema de ensino híbrido (presencial e remoto) ofertado pela</w:t>
      </w:r>
      <w:r>
        <w:rPr>
          <w:rFonts w:hint="default" w:ascii="Arial" w:hAnsi="Arial" w:cs="Arial"/>
          <w:color w:val="000008"/>
          <w:spacing w:val="-20"/>
          <w:sz w:val="22"/>
          <w:szCs w:val="22"/>
        </w:rPr>
        <w:t xml:space="preserve"> </w:t>
      </w:r>
      <w:r>
        <w:rPr>
          <w:rFonts w:hint="default" w:ascii="Arial" w:hAnsi="Arial" w:cs="Arial"/>
          <w:color w:val="000008"/>
          <w:sz w:val="22"/>
          <w:szCs w:val="22"/>
        </w:rPr>
        <w:t>escola.</w:t>
      </w:r>
    </w:p>
    <w:p>
      <w:pPr>
        <w:keepNext w:val="0"/>
        <w:keepLines w:val="0"/>
        <w:pageBreakBefore w:val="0"/>
        <w:widowControl w:val="0"/>
        <w:kinsoku/>
        <w:wordWrap/>
        <w:overflowPunct/>
        <w:topLinePunct w:val="0"/>
        <w:autoSpaceDE w:val="0"/>
        <w:autoSpaceDN w:val="0"/>
        <w:bidi w:val="0"/>
        <w:adjustRightInd/>
        <w:snapToGrid/>
        <w:spacing w:before="155"/>
        <w:ind w:left="44" w:leftChars="20" w:right="601" w:firstLine="0"/>
        <w:jc w:val="both"/>
        <w:textAlignment w:val="auto"/>
        <w:rPr>
          <w:rFonts w:hint="default" w:ascii="Arial" w:hAnsi="Arial" w:cs="Arial"/>
          <w:sz w:val="22"/>
          <w:szCs w:val="22"/>
        </w:rPr>
      </w:pPr>
      <w:r>
        <w:rPr>
          <w:rFonts w:hint="default" w:ascii="Arial" w:hAnsi="Arial" w:cs="Arial"/>
          <w:b/>
          <w:color w:val="000008"/>
          <w:sz w:val="22"/>
          <w:szCs w:val="22"/>
        </w:rPr>
        <w:t xml:space="preserve">DECLARO QUE NÃO AUTORIZO </w:t>
      </w:r>
      <w:r>
        <w:rPr>
          <w:rFonts w:hint="default" w:ascii="Arial" w:hAnsi="Arial" w:cs="Arial"/>
          <w:color w:val="000008"/>
          <w:sz w:val="22"/>
          <w:szCs w:val="22"/>
        </w:rPr>
        <w:t>meu filho a frequentar as aulas presenciais em virtude da Pandemia COVID- 19.</w:t>
      </w:r>
    </w:p>
    <w:p>
      <w:pPr>
        <w:keepNext w:val="0"/>
        <w:keepLines w:val="0"/>
        <w:pageBreakBefore w:val="0"/>
        <w:widowControl w:val="0"/>
        <w:kinsoku/>
        <w:wordWrap/>
        <w:overflowPunct/>
        <w:topLinePunct w:val="0"/>
        <w:autoSpaceDE w:val="0"/>
        <w:autoSpaceDN w:val="0"/>
        <w:bidi w:val="0"/>
        <w:adjustRightInd/>
        <w:snapToGrid/>
        <w:spacing w:before="157"/>
        <w:ind w:left="44" w:leftChars="20" w:right="837" w:firstLine="0"/>
        <w:jc w:val="both"/>
        <w:textAlignment w:val="auto"/>
        <w:rPr>
          <w:rFonts w:hint="default" w:ascii="Arial" w:hAnsi="Arial" w:cs="Arial"/>
          <w:sz w:val="22"/>
          <w:szCs w:val="22"/>
        </w:rPr>
      </w:pPr>
      <w:r>
        <w:rPr>
          <w:rFonts w:hint="default" w:ascii="Arial" w:hAnsi="Arial" w:cs="Arial"/>
          <w:b/>
          <w:color w:val="000008"/>
          <w:sz w:val="22"/>
          <w:szCs w:val="22"/>
        </w:rPr>
        <w:t xml:space="preserve">E, por livre e espontânea vontade, concordância, responsabilidade e ciência, </w:t>
      </w:r>
      <w:r>
        <w:rPr>
          <w:rFonts w:hint="default" w:ascii="Arial" w:hAnsi="Arial" w:cs="Arial"/>
          <w:color w:val="000008"/>
          <w:sz w:val="22"/>
          <w:szCs w:val="22"/>
        </w:rPr>
        <w:t xml:space="preserve">DECLARO, que o estudante abaixo mencionado </w:t>
      </w:r>
      <w:r>
        <w:rPr>
          <w:rFonts w:hint="default" w:ascii="Arial" w:hAnsi="Arial" w:cs="Arial"/>
          <w:b/>
          <w:color w:val="000008"/>
          <w:sz w:val="22"/>
          <w:szCs w:val="22"/>
        </w:rPr>
        <w:t xml:space="preserve">NÃO FREQUENTARÁ </w:t>
      </w:r>
      <w:r>
        <w:rPr>
          <w:rFonts w:hint="default" w:ascii="Arial" w:hAnsi="Arial" w:cs="Arial"/>
          <w:color w:val="000008"/>
          <w:sz w:val="22"/>
          <w:szCs w:val="22"/>
        </w:rPr>
        <w:t>neste momento às aulas presenciais.</w:t>
      </w:r>
    </w:p>
    <w:p>
      <w:pPr>
        <w:pStyle w:val="14"/>
        <w:spacing w:before="5" w:after="1"/>
        <w:ind w:left="0"/>
        <w:jc w:val="left"/>
        <w:rPr>
          <w:sz w:val="24"/>
        </w:rPr>
      </w:pPr>
    </w:p>
    <w:tbl>
      <w:tblPr>
        <w:tblStyle w:val="10"/>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5"/>
        <w:gridCol w:w="122"/>
        <w:gridCol w:w="4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448" w:type="dxa"/>
            <w:gridSpan w:val="3"/>
          </w:tcPr>
          <w:p>
            <w:pPr>
              <w:pStyle w:val="25"/>
              <w:spacing w:before="139" w:line="240" w:lineRule="auto"/>
              <w:rPr>
                <w:rFonts w:hint="default" w:ascii="Arial" w:hAnsi="Arial" w:cs="Arial"/>
                <w:b/>
                <w:sz w:val="22"/>
              </w:rPr>
            </w:pPr>
            <w:r>
              <w:rPr>
                <w:rFonts w:hint="default" w:ascii="Arial" w:hAnsi="Arial" w:cs="Arial"/>
                <w:b/>
                <w:sz w:val="22"/>
              </w:rPr>
              <w:t>Aluno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4945" w:type="dxa"/>
          </w:tcPr>
          <w:p>
            <w:pPr>
              <w:pStyle w:val="25"/>
              <w:spacing w:before="139" w:line="251" w:lineRule="exact"/>
              <w:rPr>
                <w:rFonts w:hint="default" w:ascii="Arial" w:hAnsi="Arial" w:cs="Arial"/>
                <w:b/>
                <w:sz w:val="22"/>
              </w:rPr>
            </w:pPr>
            <w:r>
              <w:rPr>
                <w:rFonts w:hint="default" w:ascii="Arial" w:hAnsi="Arial" w:cs="Arial"/>
                <w:b/>
                <w:sz w:val="22"/>
              </w:rPr>
              <w:t>Turma:</w:t>
            </w:r>
          </w:p>
        </w:tc>
        <w:tc>
          <w:tcPr>
            <w:tcW w:w="4503" w:type="dxa"/>
            <w:gridSpan w:val="2"/>
          </w:tcPr>
          <w:p>
            <w:pPr>
              <w:pStyle w:val="25"/>
              <w:spacing w:before="139" w:line="251" w:lineRule="exact"/>
              <w:rPr>
                <w:rFonts w:hint="default" w:ascii="Arial" w:hAnsi="Arial" w:cs="Arial"/>
                <w:b/>
                <w:sz w:val="22"/>
              </w:rPr>
            </w:pPr>
            <w:r>
              <w:rPr>
                <w:rFonts w:hint="default" w:ascii="Arial" w:hAnsi="Arial" w:cs="Arial"/>
                <w:b/>
                <w:sz w:val="22"/>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448" w:type="dxa"/>
            <w:gridSpan w:val="3"/>
          </w:tcPr>
          <w:p>
            <w:pPr>
              <w:pStyle w:val="25"/>
              <w:spacing w:before="139" w:line="240" w:lineRule="auto"/>
              <w:rPr>
                <w:rFonts w:hint="default" w:ascii="Arial" w:hAnsi="Arial" w:cs="Arial"/>
                <w:b/>
                <w:sz w:val="22"/>
              </w:rPr>
            </w:pPr>
            <w:r>
              <w:rPr>
                <w:rFonts w:hint="default" w:ascii="Arial" w:hAnsi="Arial" w:cs="Arial"/>
                <w:b/>
                <w:sz w:val="22"/>
              </w:rPr>
              <w:t>Responsável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5067" w:type="dxa"/>
            <w:gridSpan w:val="2"/>
          </w:tcPr>
          <w:p>
            <w:pPr>
              <w:pStyle w:val="25"/>
              <w:spacing w:before="139" w:line="240" w:lineRule="auto"/>
              <w:rPr>
                <w:rFonts w:hint="default" w:ascii="Arial" w:hAnsi="Arial" w:cs="Arial"/>
                <w:b/>
                <w:sz w:val="22"/>
              </w:rPr>
            </w:pPr>
            <w:r>
              <w:rPr>
                <w:rFonts w:hint="default" w:ascii="Arial" w:hAnsi="Arial" w:cs="Arial"/>
                <w:b/>
                <w:sz w:val="22"/>
              </w:rPr>
              <w:t>Grau de parentesco:</w:t>
            </w:r>
          </w:p>
        </w:tc>
        <w:tc>
          <w:tcPr>
            <w:tcW w:w="4381" w:type="dxa"/>
          </w:tcPr>
          <w:p>
            <w:pPr>
              <w:pStyle w:val="25"/>
              <w:spacing w:before="139" w:line="240" w:lineRule="auto"/>
              <w:ind w:left="113"/>
              <w:rPr>
                <w:rFonts w:hint="default" w:ascii="Arial" w:hAnsi="Arial" w:cs="Arial"/>
                <w:b/>
                <w:sz w:val="22"/>
              </w:rPr>
            </w:pPr>
            <w:r>
              <w:rPr>
                <w:rFonts w:hint="default" w:ascii="Arial" w:hAnsi="Arial" w:cs="Arial"/>
                <w:b/>
                <w:sz w:val="22"/>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8" w:type="dxa"/>
            <w:gridSpan w:val="3"/>
          </w:tcPr>
          <w:p>
            <w:pPr>
              <w:pStyle w:val="25"/>
              <w:spacing w:before="130" w:line="251" w:lineRule="exact"/>
              <w:rPr>
                <w:rFonts w:hint="default" w:ascii="Arial" w:hAnsi="Arial" w:cs="Arial"/>
                <w:b/>
                <w:sz w:val="22"/>
              </w:rPr>
            </w:pPr>
            <w:r>
              <w:rPr>
                <w:rFonts w:hint="default" w:ascii="Arial" w:hAnsi="Arial" w:cs="Arial"/>
                <w:b/>
                <w:sz w:val="22"/>
              </w:rPr>
              <w:t>Assinatura:</w:t>
            </w:r>
          </w:p>
        </w:tc>
      </w:tr>
    </w:tbl>
    <w:p>
      <w:pPr>
        <w:widowControl/>
        <w:tabs>
          <w:tab w:val="center" w:pos="4419"/>
          <w:tab w:val="right" w:pos="8838"/>
        </w:tabs>
        <w:autoSpaceDE/>
        <w:autoSpaceDN/>
        <w:spacing w:line="360" w:lineRule="auto"/>
        <w:jc w:val="center"/>
        <w:rPr>
          <w:rFonts w:hint="default" w:ascii="Arial" w:hAnsi="Arial" w:cs="Arial"/>
          <w:b/>
          <w:sz w:val="24"/>
          <w:szCs w:val="24"/>
          <w:lang w:val="pt-BR" w:eastAsia="zh-CN" w:bidi="ar-SA"/>
        </w:rPr>
      </w:pPr>
    </w:p>
    <w:p>
      <w:pPr>
        <w:pStyle w:val="14"/>
        <w:tabs>
          <w:tab w:val="left" w:pos="1441"/>
          <w:tab w:val="left" w:pos="2161"/>
        </w:tabs>
        <w:ind w:left="1"/>
        <w:jc w:val="center"/>
        <w:rPr>
          <w:rFonts w:hint="default" w:ascii="Arial" w:hAnsi="Arial" w:cs="Arial"/>
          <w:sz w:val="22"/>
          <w:szCs w:val="22"/>
        </w:rPr>
      </w:pPr>
      <w:r>
        <w:rPr>
          <w:rFonts w:hint="default" w:ascii="Arial" w:hAnsi="Arial" w:cs="Arial"/>
          <w:sz w:val="22"/>
          <w:szCs w:val="22"/>
        </w:rPr>
        <w:t>Schroeder</w:t>
      </w:r>
      <w:r>
        <w:rPr>
          <w:rFonts w:hint="default" w:ascii="Arial" w:hAnsi="Arial" w:cs="Arial"/>
          <w:sz w:val="22"/>
          <w:szCs w:val="22"/>
          <w:u w:val="single"/>
        </w:rPr>
        <w:t xml:space="preserve"> </w:t>
      </w:r>
      <w:r>
        <w:rPr>
          <w:rFonts w:hint="default" w:ascii="Arial" w:hAnsi="Arial" w:cs="Arial"/>
          <w:sz w:val="22"/>
          <w:szCs w:val="22"/>
          <w:u w:val="single"/>
        </w:rPr>
        <w:tab/>
      </w:r>
      <w:r>
        <w:rPr>
          <w:rFonts w:hint="default" w:ascii="Arial" w:hAnsi="Arial" w:cs="Arial"/>
          <w:sz w:val="22"/>
          <w:szCs w:val="22"/>
          <w:u w:val="single"/>
        </w:rPr>
        <w:t>/</w:t>
      </w:r>
      <w:r>
        <w:rPr>
          <w:rFonts w:hint="default" w:ascii="Arial" w:hAnsi="Arial" w:cs="Arial"/>
          <w:sz w:val="22"/>
          <w:szCs w:val="22"/>
          <w:u w:val="single"/>
        </w:rPr>
        <w:tab/>
      </w:r>
      <w:r>
        <w:rPr>
          <w:rFonts w:hint="default" w:ascii="Arial" w:hAnsi="Arial" w:cs="Arial"/>
          <w:sz w:val="22"/>
          <w:szCs w:val="22"/>
        </w:rPr>
        <w:t>/2021</w:t>
      </w:r>
    </w:p>
    <w:p>
      <w:pPr>
        <w:widowControl/>
        <w:tabs>
          <w:tab w:val="center" w:pos="4419"/>
          <w:tab w:val="right" w:pos="8838"/>
        </w:tabs>
        <w:autoSpaceDE/>
        <w:autoSpaceDN/>
        <w:spacing w:line="360" w:lineRule="auto"/>
        <w:jc w:val="center"/>
        <w:rPr>
          <w:rFonts w:hint="default" w:ascii="Arial" w:hAnsi="Arial" w:cs="Arial"/>
          <w:b/>
          <w:sz w:val="22"/>
          <w:szCs w:val="22"/>
          <w:lang w:val="pt-BR" w:eastAsia="zh-CN" w:bidi="ar-SA"/>
        </w:rPr>
      </w:pPr>
    </w:p>
    <w:sectPr>
      <w:headerReference r:id="rId4" w:type="default"/>
      <w:footerReference r:id="rId5" w:type="default"/>
      <w:pgSz w:w="11910" w:h="16840"/>
      <w:pgMar w:top="1134" w:right="1134" w:bottom="1134" w:left="1134" w:header="0" w:footer="1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2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SVju0AAA&#10;AAUBAAAPAAAAAAAAAAEAIAAAACIAAABkcnMvZG93bnJldi54bWxQSwECFAAUAAAACACHTuJA5noQ&#10;uCYCAABmBAAADgAAAAAAAAABACAAAAAfAQAAZHJzL2Uyb0RvYy54bWxQSwUGAAAAAAYABgBZAQAA&#10;t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2852877"/>
                            <w:docPartObj>
                              <w:docPartGallery w:val="autotext"/>
                            </w:docPartObj>
                          </w:sdtPr>
                          <w:sdtContent>
                            <w:p>
                              <w:pPr>
                                <w:pStyle w:val="19"/>
                                <w:jc w:val="center"/>
                              </w:pPr>
                              <w:r>
                                <w:fldChar w:fldCharType="begin"/>
                              </w:r>
                              <w:r>
                                <w:instrText xml:space="preserve">PAGE   \* MERGEFORMAT</w:instrText>
                              </w:r>
                              <w:r>
                                <w:fldChar w:fldCharType="separate"/>
                              </w:r>
                              <w:r>
                                <w:rPr>
                                  <w:lang w:val="pt-BR"/>
                                </w:rP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SVju0AAA&#10;AAUBAAAPAAAAAAAAAAEAIAAAACIAAABkcnMvZG93bnJldi54bWxQSwECFAAUAAAACACHTuJAi1+R&#10;NCYCAABmBAAADgAAAAAAAAABACAAAAAfAQAAZHJzL2Uyb0RvYy54bWxQSwUGAAAAAAYABgBZAQAA&#10;twUAAAAA&#10;">
              <v:fill on="f" focussize="0,0"/>
              <v:stroke on="f" weight="0.5pt"/>
              <v:imagedata o:title=""/>
              <o:lock v:ext="edit" aspectratio="f"/>
              <v:textbox inset="0mm,0mm,0mm,0mm" style="mso-fit-shape-to-text:t;">
                <w:txbxContent>
                  <w:sdt>
                    <w:sdtPr>
                      <w:id w:val="-2022852877"/>
                      <w:docPartObj>
                        <w:docPartGallery w:val="autotext"/>
                      </w:docPartObj>
                    </w:sdtPr>
                    <w:sdtContent>
                      <w:p>
                        <w:pPr>
                          <w:pStyle w:val="19"/>
                          <w:jc w:val="center"/>
                        </w:pPr>
                        <w:r>
                          <w:fldChar w:fldCharType="begin"/>
                        </w:r>
                        <w:r>
                          <w:instrText xml:space="preserve">PAGE   \* MERGEFORMAT</w:instrText>
                        </w:r>
                        <w:r>
                          <w:fldChar w:fldCharType="separate"/>
                        </w:r>
                        <w:r>
                          <w:rPr>
                            <w:lang w:val="pt-BR"/>
                          </w:rPr>
                          <w:t>4</w:t>
                        </w:r>
                        <w:r>
                          <w:fldChar w:fldCharType="end"/>
                        </w:r>
                      </w:p>
                    </w:sdtContent>
                  </w:sdt>
                  <w:p/>
                </w:txbxContent>
              </v:textbox>
            </v:shape>
          </w:pict>
        </mc:Fallback>
      </mc:AlternateContent>
    </w:r>
  </w:p>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0" w:type="auto"/>
      <w:tblInd w:w="118"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79"/>
      <w:gridCol w:w="6443"/>
      <w:gridCol w:w="171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985" w:hRule="atLeast"/>
      </w:trPr>
      <w:tc>
        <w:tcPr>
          <w:tcW w:w="1700" w:type="dxa"/>
          <w:tcBorders>
            <w:tl2br w:val="nil"/>
            <w:tr2bl w:val="nil"/>
          </w:tcBorders>
        </w:tcPr>
        <w:p>
          <w:pPr>
            <w:jc w:val="both"/>
            <w:rPr>
              <w:rFonts w:ascii="Arial" w:hAnsi="Arial" w:cs="Arial"/>
              <w:sz w:val="24"/>
              <w:szCs w:val="24"/>
            </w:rPr>
          </w:pPr>
          <w:r>
            <w:rPr>
              <w:rFonts w:ascii="Arial" w:hAnsi="Arial" w:cs="Arial"/>
              <w:sz w:val="24"/>
              <w:szCs w:val="24"/>
              <w:lang w:val="pt-BR" w:eastAsia="pt-BR" w:bidi="ar-SA"/>
            </w:rPr>
            <w:drawing>
              <wp:anchor distT="0" distB="0" distL="114935" distR="114935" simplePos="0" relativeHeight="251661312" behindDoc="0" locked="0" layoutInCell="1" allowOverlap="1">
                <wp:simplePos x="0" y="0"/>
                <wp:positionH relativeFrom="column">
                  <wp:posOffset>24765</wp:posOffset>
                </wp:positionH>
                <wp:positionV relativeFrom="paragraph">
                  <wp:posOffset>236220</wp:posOffset>
                </wp:positionV>
                <wp:extent cx="693420" cy="929640"/>
                <wp:effectExtent l="0" t="0" r="0" b="381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3420" cy="929640"/>
                        </a:xfrm>
                        <a:prstGeom prst="rect">
                          <a:avLst/>
                        </a:prstGeom>
                        <a:solidFill>
                          <a:srgbClr val="FFFFFF"/>
                        </a:solidFill>
                        <a:ln>
                          <a:noFill/>
                        </a:ln>
                      </pic:spPr>
                    </pic:pic>
                  </a:graphicData>
                </a:graphic>
              </wp:anchor>
            </w:drawing>
          </w:r>
        </w:p>
      </w:tc>
      <w:tc>
        <w:tcPr>
          <w:tcW w:w="6867" w:type="dxa"/>
          <w:tcBorders>
            <w:tl2br w:val="nil"/>
            <w:tr2bl w:val="nil"/>
          </w:tcBorders>
        </w:tcPr>
        <w:p>
          <w:pPr>
            <w:jc w:val="center"/>
            <w:rPr>
              <w:rFonts w:ascii="Arial" w:hAnsi="Arial" w:eastAsia="Times New Roman" w:cs="Arial"/>
              <w:b/>
              <w:sz w:val="24"/>
              <w:szCs w:val="24"/>
              <w:lang w:val="pt-BR"/>
            </w:rPr>
          </w:pPr>
        </w:p>
        <w:p>
          <w:pPr>
            <w:jc w:val="center"/>
            <w:rPr>
              <w:rFonts w:ascii="Arial" w:hAnsi="Arial" w:eastAsia="Times New Roman" w:cs="Arial"/>
              <w:b/>
              <w:sz w:val="24"/>
              <w:szCs w:val="24"/>
              <w:lang w:val="pt-BR"/>
            </w:rPr>
          </w:pPr>
        </w:p>
        <w:p>
          <w:pPr>
            <w:jc w:val="center"/>
            <w:rPr>
              <w:rFonts w:ascii="Arial" w:hAnsi="Arial" w:eastAsia="Times New Roman" w:cs="Arial"/>
              <w:b/>
              <w:szCs w:val="24"/>
            </w:rPr>
          </w:pPr>
          <w:r>
            <w:rPr>
              <w:rFonts w:ascii="Arial" w:hAnsi="Arial" w:eastAsia="Times New Roman" w:cs="Arial"/>
              <w:b/>
              <w:szCs w:val="24"/>
              <w:lang w:val="pt-BR"/>
            </w:rPr>
            <w:t>SE</w:t>
          </w:r>
          <w:r>
            <w:rPr>
              <w:rFonts w:ascii="Arial" w:hAnsi="Arial" w:eastAsia="Times New Roman" w:cs="Arial"/>
              <w:b/>
              <w:szCs w:val="24"/>
            </w:rPr>
            <w:t>CRETARIA DE EDUCAÇÃO E CULTURA</w:t>
          </w:r>
        </w:p>
        <w:p>
          <w:pPr>
            <w:jc w:val="center"/>
            <w:rPr>
              <w:rFonts w:ascii="Arial" w:hAnsi="Arial" w:cs="Arial"/>
              <w:b/>
              <w:szCs w:val="24"/>
            </w:rPr>
          </w:pPr>
          <w:r>
            <w:rPr>
              <w:rFonts w:ascii="Arial" w:hAnsi="Arial" w:cs="Arial"/>
              <w:b/>
              <w:szCs w:val="24"/>
            </w:rPr>
            <w:t>ESCOLA MUNICIPAL PROFESSOR EMÍLIO DA SILVA</w:t>
          </w:r>
        </w:p>
        <w:p>
          <w:pPr>
            <w:jc w:val="center"/>
            <w:rPr>
              <w:rFonts w:ascii="Arial" w:hAnsi="Arial" w:cs="Arial"/>
              <w:szCs w:val="24"/>
            </w:rPr>
          </w:pPr>
          <w:r>
            <w:rPr>
              <w:rFonts w:ascii="Arial" w:hAnsi="Arial" w:cs="Arial"/>
              <w:szCs w:val="24"/>
            </w:rPr>
            <w:t>AVENIDA DOS IMIGRANTES, 2440</w:t>
          </w:r>
          <w:r>
            <w:rPr>
              <w:rFonts w:ascii="Arial" w:hAnsi="Arial" w:cs="Arial"/>
              <w:szCs w:val="24"/>
              <w:lang w:val="pt-BR"/>
            </w:rPr>
            <w:t xml:space="preserve">, </w:t>
          </w:r>
          <w:r>
            <w:rPr>
              <w:rFonts w:ascii="Arial" w:hAnsi="Arial" w:cs="Arial"/>
              <w:szCs w:val="24"/>
            </w:rPr>
            <w:t>BAIRRO</w:t>
          </w:r>
          <w:r>
            <w:rPr>
              <w:rFonts w:ascii="Arial" w:hAnsi="Arial" w:cs="Arial"/>
              <w:szCs w:val="24"/>
              <w:lang w:val="pt-BR"/>
            </w:rPr>
            <w:t xml:space="preserve"> </w:t>
          </w:r>
          <w:r>
            <w:rPr>
              <w:rFonts w:ascii="Arial" w:hAnsi="Arial" w:cs="Arial"/>
              <w:szCs w:val="24"/>
            </w:rPr>
            <w:t>– CENTRO,</w:t>
          </w:r>
        </w:p>
        <w:p>
          <w:pPr>
            <w:jc w:val="center"/>
            <w:rPr>
              <w:rFonts w:ascii="Arial" w:hAnsi="Arial" w:cs="Arial"/>
              <w:sz w:val="24"/>
              <w:szCs w:val="24"/>
            </w:rPr>
          </w:pPr>
          <w:r>
            <w:rPr>
              <w:rFonts w:ascii="Arial" w:hAnsi="Arial" w:cs="Arial"/>
              <w:szCs w:val="24"/>
            </w:rPr>
            <w:t>SCHROEDER – SC</w:t>
          </w:r>
          <w:r>
            <w:rPr>
              <w:rFonts w:ascii="Arial" w:hAnsi="Arial" w:cs="Arial"/>
              <w:szCs w:val="24"/>
              <w:lang w:val="pt-BR"/>
            </w:rPr>
            <w:t xml:space="preserve">  - </w:t>
          </w:r>
          <w:r>
            <w:rPr>
              <w:rFonts w:ascii="Arial" w:hAnsi="Arial" w:cs="Arial"/>
              <w:szCs w:val="24"/>
            </w:rPr>
            <w:t>FONE / FAX: (47) 3374-2251</w:t>
          </w:r>
        </w:p>
      </w:tc>
      <w:tc>
        <w:tcPr>
          <w:tcW w:w="1850" w:type="dxa"/>
          <w:tcBorders>
            <w:tl2br w:val="nil"/>
            <w:tr2bl w:val="nil"/>
          </w:tcBorders>
        </w:tcPr>
        <w:p>
          <w:pPr>
            <w:jc w:val="both"/>
            <w:rPr>
              <w:rFonts w:ascii="Arial" w:hAnsi="Arial" w:cs="Arial"/>
              <w:sz w:val="24"/>
              <w:szCs w:val="24"/>
            </w:rPr>
          </w:pPr>
          <w:r>
            <w:rPr>
              <w:b/>
              <w:bCs/>
              <w:sz w:val="24"/>
              <w:szCs w:val="24"/>
              <w:lang w:val="pt-BR" w:eastAsia="pt-BR" w:bidi="ar-SA"/>
            </w:rPr>
            <w:drawing>
              <wp:anchor distT="0" distB="0" distL="114935" distR="114935" simplePos="0" relativeHeight="251660288" behindDoc="0" locked="0" layoutInCell="1" allowOverlap="1">
                <wp:simplePos x="0" y="0"/>
                <wp:positionH relativeFrom="column">
                  <wp:posOffset>166370</wp:posOffset>
                </wp:positionH>
                <wp:positionV relativeFrom="paragraph">
                  <wp:posOffset>274320</wp:posOffset>
                </wp:positionV>
                <wp:extent cx="822960" cy="894715"/>
                <wp:effectExtent l="0" t="0" r="0" b="635"/>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22960" cy="894715"/>
                        </a:xfrm>
                        <a:prstGeom prst="rect">
                          <a:avLst/>
                        </a:prstGeom>
                        <a:noFill/>
                        <a:ln>
                          <a:noFill/>
                        </a:ln>
                      </pic:spPr>
                    </pic:pic>
                  </a:graphicData>
                </a:graphic>
              </wp:anchor>
            </w:drawing>
          </w:r>
        </w:p>
      </w:tc>
    </w:tr>
  </w:tbl>
  <w:p>
    <w:pPr>
      <w:pStyle w:val="14"/>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F9B8E7B0"/>
    <w:multiLevelType w:val="singleLevel"/>
    <w:tmpl w:val="F9B8E7B0"/>
    <w:lvl w:ilvl="0" w:tentative="0">
      <w:start w:val="1"/>
      <w:numFmt w:val="decimal"/>
      <w:suff w:val="space"/>
      <w:lvlText w:val="%1-"/>
      <w:lvlJc w:val="left"/>
    </w:lvl>
  </w:abstractNum>
  <w:abstractNum w:abstractNumId="3">
    <w:nsid w:val="040D1377"/>
    <w:multiLevelType w:val="multilevel"/>
    <w:tmpl w:val="040D1377"/>
    <w:lvl w:ilvl="0" w:tentative="0">
      <w:start w:val="1"/>
      <w:numFmt w:val="bullet"/>
      <w:lvlText w:val=""/>
      <w:lvlJc w:val="left"/>
      <w:pPr>
        <w:ind w:left="1562" w:hanging="360"/>
      </w:pPr>
      <w:rPr>
        <w:rFonts w:hint="default" w:ascii="Symbol" w:hAnsi="Symbol"/>
      </w:rPr>
    </w:lvl>
    <w:lvl w:ilvl="1" w:tentative="0">
      <w:start w:val="1"/>
      <w:numFmt w:val="bullet"/>
      <w:lvlText w:val="o"/>
      <w:lvlJc w:val="left"/>
      <w:pPr>
        <w:ind w:left="2282" w:hanging="360"/>
      </w:pPr>
      <w:rPr>
        <w:rFonts w:hint="default" w:ascii="Courier New" w:hAnsi="Courier New" w:cs="Courier New"/>
      </w:rPr>
    </w:lvl>
    <w:lvl w:ilvl="2" w:tentative="0">
      <w:start w:val="1"/>
      <w:numFmt w:val="bullet"/>
      <w:lvlText w:val=""/>
      <w:lvlJc w:val="left"/>
      <w:pPr>
        <w:ind w:left="3002" w:hanging="360"/>
      </w:pPr>
      <w:rPr>
        <w:rFonts w:hint="default" w:ascii="Wingdings" w:hAnsi="Wingdings"/>
      </w:rPr>
    </w:lvl>
    <w:lvl w:ilvl="3" w:tentative="0">
      <w:start w:val="1"/>
      <w:numFmt w:val="bullet"/>
      <w:lvlText w:val=""/>
      <w:lvlJc w:val="left"/>
      <w:pPr>
        <w:ind w:left="3722" w:hanging="360"/>
      </w:pPr>
      <w:rPr>
        <w:rFonts w:hint="default" w:ascii="Symbol" w:hAnsi="Symbol"/>
      </w:rPr>
    </w:lvl>
    <w:lvl w:ilvl="4" w:tentative="0">
      <w:start w:val="1"/>
      <w:numFmt w:val="bullet"/>
      <w:lvlText w:val="o"/>
      <w:lvlJc w:val="left"/>
      <w:pPr>
        <w:ind w:left="4442" w:hanging="360"/>
      </w:pPr>
      <w:rPr>
        <w:rFonts w:hint="default" w:ascii="Courier New" w:hAnsi="Courier New" w:cs="Courier New"/>
      </w:rPr>
    </w:lvl>
    <w:lvl w:ilvl="5" w:tentative="0">
      <w:start w:val="1"/>
      <w:numFmt w:val="bullet"/>
      <w:lvlText w:val=""/>
      <w:lvlJc w:val="left"/>
      <w:pPr>
        <w:ind w:left="5162" w:hanging="360"/>
      </w:pPr>
      <w:rPr>
        <w:rFonts w:hint="default" w:ascii="Wingdings" w:hAnsi="Wingdings"/>
      </w:rPr>
    </w:lvl>
    <w:lvl w:ilvl="6" w:tentative="0">
      <w:start w:val="1"/>
      <w:numFmt w:val="bullet"/>
      <w:lvlText w:val=""/>
      <w:lvlJc w:val="left"/>
      <w:pPr>
        <w:ind w:left="5882" w:hanging="360"/>
      </w:pPr>
      <w:rPr>
        <w:rFonts w:hint="default" w:ascii="Symbol" w:hAnsi="Symbol"/>
      </w:rPr>
    </w:lvl>
    <w:lvl w:ilvl="7" w:tentative="0">
      <w:start w:val="1"/>
      <w:numFmt w:val="bullet"/>
      <w:lvlText w:val="o"/>
      <w:lvlJc w:val="left"/>
      <w:pPr>
        <w:ind w:left="6602" w:hanging="360"/>
      </w:pPr>
      <w:rPr>
        <w:rFonts w:hint="default" w:ascii="Courier New" w:hAnsi="Courier New" w:cs="Courier New"/>
      </w:rPr>
    </w:lvl>
    <w:lvl w:ilvl="8" w:tentative="0">
      <w:start w:val="1"/>
      <w:numFmt w:val="bullet"/>
      <w:lvlText w:val=""/>
      <w:lvlJc w:val="left"/>
      <w:pPr>
        <w:ind w:left="7322" w:hanging="360"/>
      </w:pPr>
      <w:rPr>
        <w:rFonts w:hint="default" w:ascii="Wingdings" w:hAnsi="Wingdings"/>
      </w:rPr>
    </w:lvl>
  </w:abstractNum>
  <w:abstractNum w:abstractNumId="4">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6">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DDC72D2"/>
    <w:multiLevelType w:val="multilevel"/>
    <w:tmpl w:val="0DDC72D2"/>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E1746AD"/>
    <w:multiLevelType w:val="multilevel"/>
    <w:tmpl w:val="0E1746AD"/>
    <w:lvl w:ilvl="0" w:tentative="0">
      <w:start w:val="20"/>
      <w:numFmt w:val="decimal"/>
      <w:lvlText w:val="%1"/>
      <w:lvlJc w:val="left"/>
      <w:pPr>
        <w:ind w:left="1262" w:hanging="337"/>
      </w:pPr>
      <w:rPr>
        <w:rFonts w:hint="default" w:ascii="Arial" w:hAnsi="Arial" w:eastAsia="Arial" w:cs="Arial"/>
        <w:b/>
        <w:bCs/>
        <w:w w:val="99"/>
        <w:sz w:val="24"/>
        <w:szCs w:val="24"/>
        <w:lang w:val="pt-PT" w:eastAsia="en-US" w:bidi="ar-SA"/>
      </w:rPr>
    </w:lvl>
    <w:lvl w:ilvl="1" w:tentative="0">
      <w:start w:val="1"/>
      <w:numFmt w:val="decimal"/>
      <w:lvlText w:val="%1.%2"/>
      <w:lvlJc w:val="left"/>
      <w:pPr>
        <w:ind w:left="1459" w:hanging="535"/>
      </w:pPr>
      <w:rPr>
        <w:rFonts w:hint="default" w:ascii="Arial" w:hAnsi="Arial" w:eastAsia="Arial" w:cs="Arial"/>
        <w:b/>
        <w:bCs/>
        <w:w w:val="99"/>
        <w:sz w:val="24"/>
        <w:szCs w:val="24"/>
        <w:lang w:val="pt-PT" w:eastAsia="en-US" w:bidi="ar-SA"/>
      </w:rPr>
    </w:lvl>
    <w:lvl w:ilvl="2" w:tentative="0">
      <w:start w:val="0"/>
      <w:numFmt w:val="bullet"/>
      <w:lvlText w:val="•"/>
      <w:lvlJc w:val="left"/>
      <w:pPr>
        <w:ind w:left="2554" w:hanging="535"/>
      </w:pPr>
      <w:rPr>
        <w:lang w:val="pt-PT" w:eastAsia="en-US" w:bidi="ar-SA"/>
      </w:rPr>
    </w:lvl>
    <w:lvl w:ilvl="3" w:tentative="0">
      <w:start w:val="0"/>
      <w:numFmt w:val="bullet"/>
      <w:lvlText w:val="•"/>
      <w:lvlJc w:val="left"/>
      <w:pPr>
        <w:ind w:left="3649" w:hanging="535"/>
      </w:pPr>
      <w:rPr>
        <w:lang w:val="pt-PT" w:eastAsia="en-US" w:bidi="ar-SA"/>
      </w:rPr>
    </w:lvl>
    <w:lvl w:ilvl="4" w:tentative="0">
      <w:start w:val="0"/>
      <w:numFmt w:val="bullet"/>
      <w:lvlText w:val="•"/>
      <w:lvlJc w:val="left"/>
      <w:pPr>
        <w:ind w:left="4743" w:hanging="535"/>
      </w:pPr>
      <w:rPr>
        <w:lang w:val="pt-PT" w:eastAsia="en-US" w:bidi="ar-SA"/>
      </w:rPr>
    </w:lvl>
    <w:lvl w:ilvl="5" w:tentative="0">
      <w:start w:val="0"/>
      <w:numFmt w:val="bullet"/>
      <w:lvlText w:val="•"/>
      <w:lvlJc w:val="left"/>
      <w:pPr>
        <w:ind w:left="5838" w:hanging="535"/>
      </w:pPr>
      <w:rPr>
        <w:lang w:val="pt-PT" w:eastAsia="en-US" w:bidi="ar-SA"/>
      </w:rPr>
    </w:lvl>
    <w:lvl w:ilvl="6" w:tentative="0">
      <w:start w:val="0"/>
      <w:numFmt w:val="bullet"/>
      <w:lvlText w:val="•"/>
      <w:lvlJc w:val="left"/>
      <w:pPr>
        <w:ind w:left="6932" w:hanging="535"/>
      </w:pPr>
      <w:rPr>
        <w:lang w:val="pt-PT" w:eastAsia="en-US" w:bidi="ar-SA"/>
      </w:rPr>
    </w:lvl>
    <w:lvl w:ilvl="7" w:tentative="0">
      <w:start w:val="0"/>
      <w:numFmt w:val="bullet"/>
      <w:lvlText w:val="•"/>
      <w:lvlJc w:val="left"/>
      <w:pPr>
        <w:ind w:left="8027" w:hanging="535"/>
      </w:pPr>
      <w:rPr>
        <w:lang w:val="pt-PT" w:eastAsia="en-US" w:bidi="ar-SA"/>
      </w:rPr>
    </w:lvl>
    <w:lvl w:ilvl="8" w:tentative="0">
      <w:start w:val="0"/>
      <w:numFmt w:val="bullet"/>
      <w:lvlText w:val="•"/>
      <w:lvlJc w:val="left"/>
      <w:pPr>
        <w:ind w:left="9122" w:hanging="535"/>
      </w:pPr>
      <w:rPr>
        <w:lang w:val="pt-PT" w:eastAsia="en-US" w:bidi="ar-SA"/>
      </w:rPr>
    </w:lvl>
  </w:abstractNum>
  <w:abstractNum w:abstractNumId="10">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1">
    <w:nsid w:val="140C3FD9"/>
    <w:multiLevelType w:val="multilevel"/>
    <w:tmpl w:val="140C3FD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4">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5">
    <w:nsid w:val="1CEA6733"/>
    <w:multiLevelType w:val="multilevel"/>
    <w:tmpl w:val="1CEA6733"/>
    <w:lvl w:ilvl="0" w:tentative="0">
      <w:start w:val="6"/>
      <w:numFmt w:val="decimal"/>
      <w:lvlText w:val="%1"/>
      <w:lvlJc w:val="left"/>
      <w:pPr>
        <w:ind w:left="360" w:hanging="360"/>
      </w:pPr>
      <w:rPr>
        <w:rFonts w:hint="default"/>
      </w:rPr>
    </w:lvl>
    <w:lvl w:ilvl="1" w:tentative="0">
      <w:start w:val="1"/>
      <w:numFmt w:val="decimal"/>
      <w:lvlText w:val="%1.%2"/>
      <w:lvlJc w:val="left"/>
      <w:pPr>
        <w:ind w:left="460" w:hanging="360"/>
      </w:pPr>
      <w:rPr>
        <w:rFonts w:hint="default"/>
      </w:rPr>
    </w:lvl>
    <w:lvl w:ilvl="2" w:tentative="0">
      <w:start w:val="1"/>
      <w:numFmt w:val="decimal"/>
      <w:lvlText w:val="%1.%2.%3"/>
      <w:lvlJc w:val="left"/>
      <w:pPr>
        <w:ind w:left="920" w:hanging="720"/>
      </w:pPr>
      <w:rPr>
        <w:rFonts w:hint="default"/>
      </w:rPr>
    </w:lvl>
    <w:lvl w:ilvl="3" w:tentative="0">
      <w:start w:val="1"/>
      <w:numFmt w:val="decimal"/>
      <w:lvlText w:val="%1.%2.%3.%4"/>
      <w:lvlJc w:val="left"/>
      <w:pPr>
        <w:ind w:left="1380" w:hanging="1080"/>
      </w:pPr>
      <w:rPr>
        <w:rFonts w:hint="default"/>
      </w:rPr>
    </w:lvl>
    <w:lvl w:ilvl="4" w:tentative="0">
      <w:start w:val="1"/>
      <w:numFmt w:val="decimal"/>
      <w:lvlText w:val="%1.%2.%3.%4.%5"/>
      <w:lvlJc w:val="left"/>
      <w:pPr>
        <w:ind w:left="1480" w:hanging="1080"/>
      </w:pPr>
      <w:rPr>
        <w:rFonts w:hint="default"/>
      </w:rPr>
    </w:lvl>
    <w:lvl w:ilvl="5" w:tentative="0">
      <w:start w:val="1"/>
      <w:numFmt w:val="decimal"/>
      <w:lvlText w:val="%1.%2.%3.%4.%5.%6"/>
      <w:lvlJc w:val="left"/>
      <w:pPr>
        <w:ind w:left="1940" w:hanging="1440"/>
      </w:pPr>
      <w:rPr>
        <w:rFonts w:hint="default"/>
      </w:rPr>
    </w:lvl>
    <w:lvl w:ilvl="6" w:tentative="0">
      <w:start w:val="1"/>
      <w:numFmt w:val="decimal"/>
      <w:lvlText w:val="%1.%2.%3.%4.%5.%6.%7"/>
      <w:lvlJc w:val="left"/>
      <w:pPr>
        <w:ind w:left="2040" w:hanging="1440"/>
      </w:pPr>
      <w:rPr>
        <w:rFonts w:hint="default"/>
      </w:rPr>
    </w:lvl>
    <w:lvl w:ilvl="7" w:tentative="0">
      <w:start w:val="1"/>
      <w:numFmt w:val="decimal"/>
      <w:lvlText w:val="%1.%2.%3.%4.%5.%6.%7.%8"/>
      <w:lvlJc w:val="left"/>
      <w:pPr>
        <w:ind w:left="2500" w:hanging="1800"/>
      </w:pPr>
      <w:rPr>
        <w:rFonts w:hint="default"/>
      </w:rPr>
    </w:lvl>
    <w:lvl w:ilvl="8" w:tentative="0">
      <w:start w:val="1"/>
      <w:numFmt w:val="decimal"/>
      <w:lvlText w:val="%1.%2.%3.%4.%5.%6.%7.%8.%9"/>
      <w:lvlJc w:val="left"/>
      <w:pPr>
        <w:ind w:left="2600" w:hanging="1800"/>
      </w:pPr>
      <w:rPr>
        <w:rFonts w:hint="default"/>
      </w:rPr>
    </w:lvl>
  </w:abstractNum>
  <w:abstractNum w:abstractNumId="16">
    <w:nsid w:val="218244F2"/>
    <w:multiLevelType w:val="singleLevel"/>
    <w:tmpl w:val="218244F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236E6567"/>
    <w:multiLevelType w:val="multilevel"/>
    <w:tmpl w:val="236E65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8">
    <w:nsid w:val="280F7D5D"/>
    <w:multiLevelType w:val="multilevel"/>
    <w:tmpl w:val="280F7D5D"/>
    <w:lvl w:ilvl="0" w:tentative="0">
      <w:start w:val="13"/>
      <w:numFmt w:val="decimal"/>
      <w:lvlText w:val="%1-"/>
      <w:lvlJc w:val="left"/>
      <w:pPr>
        <w:ind w:left="1200" w:hanging="420"/>
      </w:pPr>
      <w:rPr>
        <w:rFonts w:hint="default"/>
        <w:w w:val="105"/>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19">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1">
    <w:nsid w:val="319436B1"/>
    <w:multiLevelType w:val="multilevel"/>
    <w:tmpl w:val="319436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3">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70575A8"/>
    <w:multiLevelType w:val="multilevel"/>
    <w:tmpl w:val="370575A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378065C5"/>
    <w:multiLevelType w:val="multilevel"/>
    <w:tmpl w:val="378065C5"/>
    <w:lvl w:ilvl="0" w:tentative="0">
      <w:start w:val="1"/>
      <w:numFmt w:val="lowerLetter"/>
      <w:lvlText w:val="%1)"/>
      <w:lvlJc w:val="left"/>
      <w:pPr>
        <w:ind w:left="880"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6">
    <w:nsid w:val="3DDE2D54"/>
    <w:multiLevelType w:val="multilevel"/>
    <w:tmpl w:val="3DDE2D54"/>
    <w:lvl w:ilvl="0" w:tentative="0">
      <w:start w:val="8"/>
      <w:numFmt w:val="decimal"/>
      <w:lvlText w:val="%1"/>
      <w:lvlJc w:val="left"/>
      <w:pPr>
        <w:ind w:left="1327" w:hanging="403"/>
      </w:pPr>
      <w:rPr>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6" w:hanging="602"/>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3695" w:hanging="602"/>
      </w:pPr>
      <w:rPr>
        <w:lang w:val="pt-PT" w:eastAsia="en-US" w:bidi="ar-SA"/>
      </w:rPr>
    </w:lvl>
    <w:lvl w:ilvl="4" w:tentative="0">
      <w:start w:val="0"/>
      <w:numFmt w:val="bullet"/>
      <w:lvlText w:val="•"/>
      <w:lvlJc w:val="left"/>
      <w:pPr>
        <w:ind w:left="4783" w:hanging="602"/>
      </w:pPr>
      <w:rPr>
        <w:lang w:val="pt-PT" w:eastAsia="en-US" w:bidi="ar-SA"/>
      </w:rPr>
    </w:lvl>
    <w:lvl w:ilvl="5" w:tentative="0">
      <w:start w:val="0"/>
      <w:numFmt w:val="bullet"/>
      <w:lvlText w:val="•"/>
      <w:lvlJc w:val="left"/>
      <w:pPr>
        <w:ind w:left="5871" w:hanging="602"/>
      </w:pPr>
      <w:rPr>
        <w:lang w:val="pt-PT" w:eastAsia="en-US" w:bidi="ar-SA"/>
      </w:rPr>
    </w:lvl>
    <w:lvl w:ilvl="6" w:tentative="0">
      <w:start w:val="0"/>
      <w:numFmt w:val="bullet"/>
      <w:lvlText w:val="•"/>
      <w:lvlJc w:val="left"/>
      <w:pPr>
        <w:ind w:left="6959" w:hanging="602"/>
      </w:pPr>
      <w:rPr>
        <w:lang w:val="pt-PT" w:eastAsia="en-US" w:bidi="ar-SA"/>
      </w:rPr>
    </w:lvl>
    <w:lvl w:ilvl="7" w:tentative="0">
      <w:start w:val="0"/>
      <w:numFmt w:val="bullet"/>
      <w:lvlText w:val="•"/>
      <w:lvlJc w:val="left"/>
      <w:pPr>
        <w:ind w:left="8047" w:hanging="602"/>
      </w:pPr>
      <w:rPr>
        <w:lang w:val="pt-PT" w:eastAsia="en-US" w:bidi="ar-SA"/>
      </w:rPr>
    </w:lvl>
    <w:lvl w:ilvl="8" w:tentative="0">
      <w:start w:val="0"/>
      <w:numFmt w:val="bullet"/>
      <w:lvlText w:val="•"/>
      <w:lvlJc w:val="left"/>
      <w:pPr>
        <w:ind w:left="9135" w:hanging="602"/>
      </w:pPr>
      <w:rPr>
        <w:lang w:val="pt-PT" w:eastAsia="en-US" w:bidi="ar-SA"/>
      </w:rPr>
    </w:lvl>
  </w:abstractNum>
  <w:abstractNum w:abstractNumId="27">
    <w:nsid w:val="40426A90"/>
    <w:multiLevelType w:val="multilevel"/>
    <w:tmpl w:val="40426A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405659DB"/>
    <w:multiLevelType w:val="multilevel"/>
    <w:tmpl w:val="405659D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419837D7"/>
    <w:multiLevelType w:val="multilevel"/>
    <w:tmpl w:val="419837D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0">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2">
    <w:nsid w:val="45824C23"/>
    <w:multiLevelType w:val="multilevel"/>
    <w:tmpl w:val="45824C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4AB71D8E"/>
    <w:multiLevelType w:val="multilevel"/>
    <w:tmpl w:val="4AB71D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4">
    <w:nsid w:val="4B6A5554"/>
    <w:multiLevelType w:val="multilevel"/>
    <w:tmpl w:val="4B6A5554"/>
    <w:lvl w:ilvl="0" w:tentative="0">
      <w:start w:val="1"/>
      <w:numFmt w:val="lowerLetter"/>
      <w:lvlText w:val="%1)"/>
      <w:lvlJc w:val="left"/>
      <w:pPr>
        <w:ind w:left="596"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5">
    <w:nsid w:val="4C937885"/>
    <w:multiLevelType w:val="multilevel"/>
    <w:tmpl w:val="4C937885"/>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4FC8663F"/>
    <w:multiLevelType w:val="multilevel"/>
    <w:tmpl w:val="4FC8663F"/>
    <w:lvl w:ilvl="0" w:tentative="0">
      <w:start w:val="1"/>
      <w:numFmt w:val="lowerLetter"/>
      <w:lvlText w:val="%1)"/>
      <w:lvlJc w:val="left"/>
      <w:pPr>
        <w:ind w:left="580" w:hanging="360"/>
      </w:pPr>
      <w:rPr>
        <w:rFonts w:hint="default"/>
        <w:color w:val="000000"/>
      </w:rPr>
    </w:lvl>
    <w:lvl w:ilvl="1" w:tentative="0">
      <w:start w:val="1"/>
      <w:numFmt w:val="lowerLetter"/>
      <w:lvlText w:val="%2."/>
      <w:lvlJc w:val="left"/>
      <w:pPr>
        <w:ind w:left="1300" w:hanging="360"/>
      </w:pPr>
    </w:lvl>
    <w:lvl w:ilvl="2" w:tentative="0">
      <w:start w:val="1"/>
      <w:numFmt w:val="lowerRoman"/>
      <w:lvlText w:val="%3."/>
      <w:lvlJc w:val="right"/>
      <w:pPr>
        <w:ind w:left="2020" w:hanging="180"/>
      </w:pPr>
    </w:lvl>
    <w:lvl w:ilvl="3" w:tentative="0">
      <w:start w:val="1"/>
      <w:numFmt w:val="decimal"/>
      <w:lvlText w:val="%4."/>
      <w:lvlJc w:val="left"/>
      <w:pPr>
        <w:ind w:left="2740" w:hanging="360"/>
      </w:pPr>
    </w:lvl>
    <w:lvl w:ilvl="4" w:tentative="0">
      <w:start w:val="1"/>
      <w:numFmt w:val="lowerLetter"/>
      <w:lvlText w:val="%5."/>
      <w:lvlJc w:val="left"/>
      <w:pPr>
        <w:ind w:left="3460" w:hanging="360"/>
      </w:pPr>
    </w:lvl>
    <w:lvl w:ilvl="5" w:tentative="0">
      <w:start w:val="1"/>
      <w:numFmt w:val="lowerRoman"/>
      <w:lvlText w:val="%6."/>
      <w:lvlJc w:val="right"/>
      <w:pPr>
        <w:ind w:left="4180" w:hanging="180"/>
      </w:pPr>
    </w:lvl>
    <w:lvl w:ilvl="6" w:tentative="0">
      <w:start w:val="1"/>
      <w:numFmt w:val="decimal"/>
      <w:lvlText w:val="%7."/>
      <w:lvlJc w:val="left"/>
      <w:pPr>
        <w:ind w:left="4900" w:hanging="360"/>
      </w:pPr>
    </w:lvl>
    <w:lvl w:ilvl="7" w:tentative="0">
      <w:start w:val="1"/>
      <w:numFmt w:val="lowerLetter"/>
      <w:lvlText w:val="%8."/>
      <w:lvlJc w:val="left"/>
      <w:pPr>
        <w:ind w:left="5620" w:hanging="360"/>
      </w:pPr>
    </w:lvl>
    <w:lvl w:ilvl="8" w:tentative="0">
      <w:start w:val="1"/>
      <w:numFmt w:val="lowerRoman"/>
      <w:lvlText w:val="%9."/>
      <w:lvlJc w:val="right"/>
      <w:pPr>
        <w:ind w:left="6340" w:hanging="180"/>
      </w:pPr>
    </w:lvl>
  </w:abstractNum>
  <w:abstractNum w:abstractNumId="37">
    <w:nsid w:val="57E24BC9"/>
    <w:multiLevelType w:val="multilevel"/>
    <w:tmpl w:val="57E24BC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8">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9">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40">
    <w:nsid w:val="5F0D5156"/>
    <w:multiLevelType w:val="multilevel"/>
    <w:tmpl w:val="5F0D515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1">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42">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61634BD3"/>
    <w:multiLevelType w:val="multilevel"/>
    <w:tmpl w:val="61634BD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4">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5">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6">
    <w:nsid w:val="62CF7D5B"/>
    <w:multiLevelType w:val="multilevel"/>
    <w:tmpl w:val="62CF7D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7">
    <w:nsid w:val="633D570A"/>
    <w:multiLevelType w:val="multilevel"/>
    <w:tmpl w:val="633D57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8">
    <w:nsid w:val="676D1E3E"/>
    <w:multiLevelType w:val="multilevel"/>
    <w:tmpl w:val="676D1E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6E184E2A"/>
    <w:multiLevelType w:val="multilevel"/>
    <w:tmpl w:val="6E184E2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1">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2">
    <w:nsid w:val="733762D6"/>
    <w:multiLevelType w:val="multilevel"/>
    <w:tmpl w:val="733762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74CD3C1C"/>
    <w:multiLevelType w:val="multilevel"/>
    <w:tmpl w:val="74CD3C1C"/>
    <w:lvl w:ilvl="0" w:tentative="0">
      <w:start w:val="1"/>
      <w:numFmt w:val="bullet"/>
      <w:lvlText w:val=""/>
      <w:lvlJc w:val="left"/>
      <w:pPr>
        <w:ind w:left="1415" w:hanging="360"/>
      </w:pPr>
      <w:rPr>
        <w:rFonts w:hint="default" w:ascii="Symbol" w:hAnsi="Symbol"/>
      </w:rPr>
    </w:lvl>
    <w:lvl w:ilvl="1" w:tentative="0">
      <w:start w:val="1"/>
      <w:numFmt w:val="bullet"/>
      <w:lvlText w:val="o"/>
      <w:lvlJc w:val="left"/>
      <w:pPr>
        <w:ind w:left="2135" w:hanging="360"/>
      </w:pPr>
      <w:rPr>
        <w:rFonts w:hint="default" w:ascii="Courier New" w:hAnsi="Courier New" w:cs="Courier New"/>
      </w:rPr>
    </w:lvl>
    <w:lvl w:ilvl="2" w:tentative="0">
      <w:start w:val="1"/>
      <w:numFmt w:val="bullet"/>
      <w:lvlText w:val=""/>
      <w:lvlJc w:val="left"/>
      <w:pPr>
        <w:ind w:left="2855" w:hanging="360"/>
      </w:pPr>
      <w:rPr>
        <w:rFonts w:hint="default" w:ascii="Wingdings" w:hAnsi="Wingdings"/>
      </w:rPr>
    </w:lvl>
    <w:lvl w:ilvl="3" w:tentative="0">
      <w:start w:val="1"/>
      <w:numFmt w:val="bullet"/>
      <w:lvlText w:val=""/>
      <w:lvlJc w:val="left"/>
      <w:pPr>
        <w:ind w:left="3575" w:hanging="360"/>
      </w:pPr>
      <w:rPr>
        <w:rFonts w:hint="default" w:ascii="Symbol" w:hAnsi="Symbol"/>
      </w:rPr>
    </w:lvl>
    <w:lvl w:ilvl="4" w:tentative="0">
      <w:start w:val="1"/>
      <w:numFmt w:val="bullet"/>
      <w:lvlText w:val="o"/>
      <w:lvlJc w:val="left"/>
      <w:pPr>
        <w:ind w:left="4295" w:hanging="360"/>
      </w:pPr>
      <w:rPr>
        <w:rFonts w:hint="default" w:ascii="Courier New" w:hAnsi="Courier New" w:cs="Courier New"/>
      </w:rPr>
    </w:lvl>
    <w:lvl w:ilvl="5" w:tentative="0">
      <w:start w:val="1"/>
      <w:numFmt w:val="bullet"/>
      <w:lvlText w:val=""/>
      <w:lvlJc w:val="left"/>
      <w:pPr>
        <w:ind w:left="5015" w:hanging="360"/>
      </w:pPr>
      <w:rPr>
        <w:rFonts w:hint="default" w:ascii="Wingdings" w:hAnsi="Wingdings"/>
      </w:rPr>
    </w:lvl>
    <w:lvl w:ilvl="6" w:tentative="0">
      <w:start w:val="1"/>
      <w:numFmt w:val="bullet"/>
      <w:lvlText w:val=""/>
      <w:lvlJc w:val="left"/>
      <w:pPr>
        <w:ind w:left="5735" w:hanging="360"/>
      </w:pPr>
      <w:rPr>
        <w:rFonts w:hint="default" w:ascii="Symbol" w:hAnsi="Symbol"/>
      </w:rPr>
    </w:lvl>
    <w:lvl w:ilvl="7" w:tentative="0">
      <w:start w:val="1"/>
      <w:numFmt w:val="bullet"/>
      <w:lvlText w:val="o"/>
      <w:lvlJc w:val="left"/>
      <w:pPr>
        <w:ind w:left="6455" w:hanging="360"/>
      </w:pPr>
      <w:rPr>
        <w:rFonts w:hint="default" w:ascii="Courier New" w:hAnsi="Courier New" w:cs="Courier New"/>
      </w:rPr>
    </w:lvl>
    <w:lvl w:ilvl="8" w:tentative="0">
      <w:start w:val="1"/>
      <w:numFmt w:val="bullet"/>
      <w:lvlText w:val=""/>
      <w:lvlJc w:val="left"/>
      <w:pPr>
        <w:ind w:left="7175" w:hanging="360"/>
      </w:pPr>
      <w:rPr>
        <w:rFonts w:hint="default" w:ascii="Wingdings" w:hAnsi="Wingdings"/>
      </w:rPr>
    </w:lvl>
  </w:abstractNum>
  <w:abstractNum w:abstractNumId="55">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56">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7">
    <w:nsid w:val="7A486890"/>
    <w:multiLevelType w:val="multilevel"/>
    <w:tmpl w:val="7A486890"/>
    <w:lvl w:ilvl="0" w:tentative="0">
      <w:start w:val="1"/>
      <w:numFmt w:val="decimal"/>
      <w:lvlText w:val="%1"/>
      <w:lvlJc w:val="left"/>
      <w:pPr>
        <w:ind w:left="1127" w:hanging="203"/>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lang w:val="pt-PT" w:eastAsia="en-US" w:bidi="ar-SA"/>
      </w:rPr>
    </w:lvl>
    <w:lvl w:ilvl="4" w:tentative="0">
      <w:start w:val="0"/>
      <w:numFmt w:val="bullet"/>
      <w:lvlText w:val="•"/>
      <w:lvlJc w:val="left"/>
      <w:pPr>
        <w:ind w:left="2918" w:hanging="604"/>
      </w:pPr>
      <w:rPr>
        <w:lang w:val="pt-PT" w:eastAsia="en-US" w:bidi="ar-SA"/>
      </w:rPr>
    </w:lvl>
    <w:lvl w:ilvl="5" w:tentative="0">
      <w:start w:val="0"/>
      <w:numFmt w:val="bullet"/>
      <w:lvlText w:val="•"/>
      <w:lvlJc w:val="left"/>
      <w:pPr>
        <w:ind w:left="4317" w:hanging="604"/>
      </w:pPr>
      <w:rPr>
        <w:lang w:val="pt-PT" w:eastAsia="en-US" w:bidi="ar-SA"/>
      </w:rPr>
    </w:lvl>
    <w:lvl w:ilvl="6" w:tentative="0">
      <w:start w:val="0"/>
      <w:numFmt w:val="bullet"/>
      <w:lvlText w:val="•"/>
      <w:lvlJc w:val="left"/>
      <w:pPr>
        <w:ind w:left="5716" w:hanging="604"/>
      </w:pPr>
      <w:rPr>
        <w:lang w:val="pt-PT" w:eastAsia="en-US" w:bidi="ar-SA"/>
      </w:rPr>
    </w:lvl>
    <w:lvl w:ilvl="7" w:tentative="0">
      <w:start w:val="0"/>
      <w:numFmt w:val="bullet"/>
      <w:lvlText w:val="•"/>
      <w:lvlJc w:val="left"/>
      <w:pPr>
        <w:ind w:left="7114" w:hanging="604"/>
      </w:pPr>
      <w:rPr>
        <w:lang w:val="pt-PT" w:eastAsia="en-US" w:bidi="ar-SA"/>
      </w:rPr>
    </w:lvl>
    <w:lvl w:ilvl="8" w:tentative="0">
      <w:start w:val="0"/>
      <w:numFmt w:val="bullet"/>
      <w:lvlText w:val="•"/>
      <w:lvlJc w:val="left"/>
      <w:pPr>
        <w:ind w:left="8513" w:hanging="604"/>
      </w:pPr>
      <w:rPr>
        <w:lang w:val="pt-PT" w:eastAsia="en-US" w:bidi="ar-SA"/>
      </w:rPr>
    </w:lvl>
  </w:abstractNum>
  <w:abstractNum w:abstractNumId="58">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57"/>
    <w:lvlOverride w:ilvl="0">
      <w:startOverride w:val="1"/>
    </w:lvlOverride>
    <w:lvlOverride w:ilvl="1">
      <w:startOverride w:val="1"/>
    </w:lvlOverride>
    <w:lvlOverride w:ilvl="2">
      <w:startOverride w:val="1"/>
    </w:lvlOverride>
  </w:num>
  <w:num w:numId="2">
    <w:abstractNumId w:val="26"/>
    <w:lvlOverride w:ilvl="0">
      <w:startOverride w:val="8"/>
    </w:lvlOverride>
    <w:lvlOverride w:ilvl="1">
      <w:startOverride w:val="1"/>
    </w:lvlOverride>
    <w:lvlOverride w:ilvl="2">
      <w:startOverride w:val="1"/>
    </w:lvlOverride>
  </w:num>
  <w:num w:numId="3">
    <w:abstractNumId w:val="9"/>
    <w:lvlOverride w:ilvl="0">
      <w:startOverride w:val="20"/>
    </w:lvlOverride>
    <w:lvlOverride w:ilvl="1">
      <w:startOverride w:val="1"/>
    </w:lvlOverride>
  </w:num>
  <w:num w:numId="4">
    <w:abstractNumId w:val="8"/>
  </w:num>
  <w:num w:numId="5">
    <w:abstractNumId w:val="41"/>
  </w:num>
  <w:num w:numId="6">
    <w:abstractNumId w:val="36"/>
  </w:num>
  <w:num w:numId="7">
    <w:abstractNumId w:val="28"/>
  </w:num>
  <w:num w:numId="8">
    <w:abstractNumId w:val="52"/>
  </w:num>
  <w:num w:numId="9">
    <w:abstractNumId w:val="47"/>
  </w:num>
  <w:num w:numId="10">
    <w:abstractNumId w:val="24"/>
  </w:num>
  <w:num w:numId="11">
    <w:abstractNumId w:val="50"/>
  </w:num>
  <w:num w:numId="12">
    <w:abstractNumId w:val="33"/>
  </w:num>
  <w:num w:numId="13">
    <w:abstractNumId w:val="27"/>
  </w:num>
  <w:num w:numId="14">
    <w:abstractNumId w:val="21"/>
  </w:num>
  <w:num w:numId="15">
    <w:abstractNumId w:val="46"/>
  </w:num>
  <w:num w:numId="16">
    <w:abstractNumId w:val="32"/>
  </w:num>
  <w:num w:numId="17">
    <w:abstractNumId w:val="15"/>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38"/>
  </w:num>
  <w:num w:numId="23">
    <w:abstractNumId w:val="14"/>
  </w:num>
  <w:num w:numId="24">
    <w:abstractNumId w:val="30"/>
  </w:num>
  <w:num w:numId="25">
    <w:abstractNumId w:val="0"/>
  </w:num>
  <w:num w:numId="26">
    <w:abstractNumId w:val="7"/>
  </w:num>
  <w:num w:numId="27">
    <w:abstractNumId w:val="23"/>
  </w:num>
  <w:num w:numId="28">
    <w:abstractNumId w:val="16"/>
  </w:num>
  <w:num w:numId="29">
    <w:abstractNumId w:val="48"/>
  </w:num>
  <w:num w:numId="30">
    <w:abstractNumId w:val="22"/>
  </w:num>
  <w:num w:numId="31">
    <w:abstractNumId w:val="4"/>
  </w:num>
  <w:num w:numId="32">
    <w:abstractNumId w:val="58"/>
  </w:num>
  <w:num w:numId="33">
    <w:abstractNumId w:val="17"/>
  </w:num>
  <w:num w:numId="34">
    <w:abstractNumId w:val="40"/>
  </w:num>
  <w:num w:numId="35">
    <w:abstractNumId w:val="34"/>
  </w:num>
  <w:num w:numId="36">
    <w:abstractNumId w:val="39"/>
  </w:num>
  <w:num w:numId="37">
    <w:abstractNumId w:val="44"/>
  </w:num>
  <w:num w:numId="38">
    <w:abstractNumId w:val="25"/>
  </w:num>
  <w:num w:numId="39">
    <w:abstractNumId w:val="49"/>
  </w:num>
  <w:num w:numId="40">
    <w:abstractNumId w:val="2"/>
  </w:num>
  <w:num w:numId="41">
    <w:abstractNumId w:val="18"/>
  </w:num>
  <w:num w:numId="42">
    <w:abstractNumId w:val="31"/>
  </w:num>
  <w:num w:numId="43">
    <w:abstractNumId w:val="19"/>
  </w:num>
  <w:num w:numId="44">
    <w:abstractNumId w:val="42"/>
  </w:num>
  <w:num w:numId="45">
    <w:abstractNumId w:val="55"/>
  </w:num>
  <w:num w:numId="46">
    <w:abstractNumId w:val="45"/>
  </w:num>
  <w:num w:numId="47">
    <w:abstractNumId w:val="53"/>
  </w:num>
  <w:num w:numId="48">
    <w:abstractNumId w:val="3"/>
  </w:num>
  <w:num w:numId="49">
    <w:abstractNumId w:val="54"/>
  </w:num>
  <w:num w:numId="50">
    <w:abstractNumId w:val="11"/>
  </w:num>
  <w:num w:numId="51">
    <w:abstractNumId w:val="5"/>
  </w:num>
  <w:num w:numId="52">
    <w:abstractNumId w:val="35"/>
  </w:num>
  <w:num w:numId="53">
    <w:abstractNumId w:val="29"/>
  </w:num>
  <w:num w:numId="54">
    <w:abstractNumId w:val="43"/>
  </w:num>
  <w:num w:numId="55">
    <w:abstractNumId w:val="37"/>
  </w:num>
  <w:num w:numId="56">
    <w:abstractNumId w:val="51"/>
  </w:num>
  <w:num w:numId="57">
    <w:abstractNumId w:val="56"/>
  </w:num>
  <w:num w:numId="58">
    <w:abstractNumId w:val="6"/>
  </w:num>
  <w:num w:numId="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17FF1"/>
    <w:rsid w:val="00022097"/>
    <w:rsid w:val="0002506B"/>
    <w:rsid w:val="0004582C"/>
    <w:rsid w:val="00063233"/>
    <w:rsid w:val="0006558F"/>
    <w:rsid w:val="00066252"/>
    <w:rsid w:val="000B0E4B"/>
    <w:rsid w:val="000C0A4F"/>
    <w:rsid w:val="000C711E"/>
    <w:rsid w:val="000D609D"/>
    <w:rsid w:val="000E0A5E"/>
    <w:rsid w:val="000E23D7"/>
    <w:rsid w:val="000E6A3B"/>
    <w:rsid w:val="000F38A5"/>
    <w:rsid w:val="000F6C93"/>
    <w:rsid w:val="00100409"/>
    <w:rsid w:val="00102074"/>
    <w:rsid w:val="00103DDF"/>
    <w:rsid w:val="00104648"/>
    <w:rsid w:val="001153F4"/>
    <w:rsid w:val="001205E1"/>
    <w:rsid w:val="00122813"/>
    <w:rsid w:val="00122A7E"/>
    <w:rsid w:val="00142F46"/>
    <w:rsid w:val="00145F30"/>
    <w:rsid w:val="00152200"/>
    <w:rsid w:val="00161489"/>
    <w:rsid w:val="0016609E"/>
    <w:rsid w:val="001711A3"/>
    <w:rsid w:val="001721E8"/>
    <w:rsid w:val="001736D2"/>
    <w:rsid w:val="00173AB8"/>
    <w:rsid w:val="001744DB"/>
    <w:rsid w:val="001A01AD"/>
    <w:rsid w:val="001A2B7B"/>
    <w:rsid w:val="001B1EAB"/>
    <w:rsid w:val="001B3DA0"/>
    <w:rsid w:val="001D1A7B"/>
    <w:rsid w:val="001D6678"/>
    <w:rsid w:val="001D7AE7"/>
    <w:rsid w:val="001F6EC6"/>
    <w:rsid w:val="002068F7"/>
    <w:rsid w:val="0021339D"/>
    <w:rsid w:val="002616BD"/>
    <w:rsid w:val="00275EC7"/>
    <w:rsid w:val="00293C3C"/>
    <w:rsid w:val="002C1534"/>
    <w:rsid w:val="002D2375"/>
    <w:rsid w:val="002E4065"/>
    <w:rsid w:val="002E652A"/>
    <w:rsid w:val="002F0F8F"/>
    <w:rsid w:val="003064A9"/>
    <w:rsid w:val="00311FF3"/>
    <w:rsid w:val="00313EDD"/>
    <w:rsid w:val="00316339"/>
    <w:rsid w:val="003169A2"/>
    <w:rsid w:val="0033043F"/>
    <w:rsid w:val="00335796"/>
    <w:rsid w:val="003362ED"/>
    <w:rsid w:val="00380D4B"/>
    <w:rsid w:val="003964B5"/>
    <w:rsid w:val="003A5685"/>
    <w:rsid w:val="003B1178"/>
    <w:rsid w:val="003B33B0"/>
    <w:rsid w:val="003B7471"/>
    <w:rsid w:val="003C09F0"/>
    <w:rsid w:val="003C6A39"/>
    <w:rsid w:val="003C6FD1"/>
    <w:rsid w:val="003D0A4A"/>
    <w:rsid w:val="003D3EF2"/>
    <w:rsid w:val="003F2A15"/>
    <w:rsid w:val="003F7583"/>
    <w:rsid w:val="00401E75"/>
    <w:rsid w:val="00402530"/>
    <w:rsid w:val="004100EF"/>
    <w:rsid w:val="004223CC"/>
    <w:rsid w:val="004345DA"/>
    <w:rsid w:val="004355C3"/>
    <w:rsid w:val="00452678"/>
    <w:rsid w:val="00453BE8"/>
    <w:rsid w:val="004925DB"/>
    <w:rsid w:val="004A1EAD"/>
    <w:rsid w:val="004A6B8B"/>
    <w:rsid w:val="004B2EBA"/>
    <w:rsid w:val="004C3A0C"/>
    <w:rsid w:val="004D1493"/>
    <w:rsid w:val="004D6BA0"/>
    <w:rsid w:val="004D79A7"/>
    <w:rsid w:val="004E677D"/>
    <w:rsid w:val="00520709"/>
    <w:rsid w:val="00525695"/>
    <w:rsid w:val="00540826"/>
    <w:rsid w:val="00551FF3"/>
    <w:rsid w:val="00560996"/>
    <w:rsid w:val="00570D31"/>
    <w:rsid w:val="005775ED"/>
    <w:rsid w:val="00594608"/>
    <w:rsid w:val="005B3DD6"/>
    <w:rsid w:val="005B61AD"/>
    <w:rsid w:val="005B78DC"/>
    <w:rsid w:val="005C47FD"/>
    <w:rsid w:val="005D56BD"/>
    <w:rsid w:val="005D64B7"/>
    <w:rsid w:val="005D710A"/>
    <w:rsid w:val="005F1704"/>
    <w:rsid w:val="00603255"/>
    <w:rsid w:val="00613186"/>
    <w:rsid w:val="00627369"/>
    <w:rsid w:val="006319C3"/>
    <w:rsid w:val="00643113"/>
    <w:rsid w:val="006447D1"/>
    <w:rsid w:val="00644AA9"/>
    <w:rsid w:val="0064565C"/>
    <w:rsid w:val="006457AE"/>
    <w:rsid w:val="006513DE"/>
    <w:rsid w:val="00654FDE"/>
    <w:rsid w:val="00663BCF"/>
    <w:rsid w:val="006653B8"/>
    <w:rsid w:val="00673A0E"/>
    <w:rsid w:val="00691779"/>
    <w:rsid w:val="006947E0"/>
    <w:rsid w:val="006A1881"/>
    <w:rsid w:val="006C037A"/>
    <w:rsid w:val="006D6809"/>
    <w:rsid w:val="006F2087"/>
    <w:rsid w:val="006F45ED"/>
    <w:rsid w:val="007030BC"/>
    <w:rsid w:val="00714064"/>
    <w:rsid w:val="007205B1"/>
    <w:rsid w:val="00723C0D"/>
    <w:rsid w:val="00726085"/>
    <w:rsid w:val="00731C3B"/>
    <w:rsid w:val="00731CC1"/>
    <w:rsid w:val="00740D4C"/>
    <w:rsid w:val="00767215"/>
    <w:rsid w:val="0077095A"/>
    <w:rsid w:val="007711A6"/>
    <w:rsid w:val="007935B4"/>
    <w:rsid w:val="007A2CC3"/>
    <w:rsid w:val="007A56D3"/>
    <w:rsid w:val="007B0DD3"/>
    <w:rsid w:val="007D0FA3"/>
    <w:rsid w:val="007D654D"/>
    <w:rsid w:val="007E4E6C"/>
    <w:rsid w:val="00801126"/>
    <w:rsid w:val="00803B23"/>
    <w:rsid w:val="00806D16"/>
    <w:rsid w:val="00823D95"/>
    <w:rsid w:val="008312E3"/>
    <w:rsid w:val="0083477D"/>
    <w:rsid w:val="00842F62"/>
    <w:rsid w:val="00847E33"/>
    <w:rsid w:val="008535A0"/>
    <w:rsid w:val="00864286"/>
    <w:rsid w:val="008718DC"/>
    <w:rsid w:val="00882221"/>
    <w:rsid w:val="00883D25"/>
    <w:rsid w:val="00887C1E"/>
    <w:rsid w:val="00890486"/>
    <w:rsid w:val="00896217"/>
    <w:rsid w:val="008B0180"/>
    <w:rsid w:val="008B6E37"/>
    <w:rsid w:val="008C23A6"/>
    <w:rsid w:val="008C52D9"/>
    <w:rsid w:val="008D6B0E"/>
    <w:rsid w:val="008E15E2"/>
    <w:rsid w:val="008E3A75"/>
    <w:rsid w:val="008F3497"/>
    <w:rsid w:val="008F5900"/>
    <w:rsid w:val="00906128"/>
    <w:rsid w:val="00915C94"/>
    <w:rsid w:val="00922C38"/>
    <w:rsid w:val="00924B35"/>
    <w:rsid w:val="00935158"/>
    <w:rsid w:val="00960020"/>
    <w:rsid w:val="00980408"/>
    <w:rsid w:val="00981C44"/>
    <w:rsid w:val="00985FE7"/>
    <w:rsid w:val="0099671D"/>
    <w:rsid w:val="00997CE3"/>
    <w:rsid w:val="009A3C98"/>
    <w:rsid w:val="009B0867"/>
    <w:rsid w:val="009B2B80"/>
    <w:rsid w:val="009B3B53"/>
    <w:rsid w:val="009B4E28"/>
    <w:rsid w:val="009D0401"/>
    <w:rsid w:val="009D33FB"/>
    <w:rsid w:val="009D798C"/>
    <w:rsid w:val="009F14EB"/>
    <w:rsid w:val="009F5C58"/>
    <w:rsid w:val="009F5FAC"/>
    <w:rsid w:val="00A25071"/>
    <w:rsid w:val="00A34478"/>
    <w:rsid w:val="00A35513"/>
    <w:rsid w:val="00A53876"/>
    <w:rsid w:val="00A55C0F"/>
    <w:rsid w:val="00A8678C"/>
    <w:rsid w:val="00A91156"/>
    <w:rsid w:val="00A9353B"/>
    <w:rsid w:val="00AC1D63"/>
    <w:rsid w:val="00AC5BE7"/>
    <w:rsid w:val="00AC5C0A"/>
    <w:rsid w:val="00AC6AE0"/>
    <w:rsid w:val="00AE59E9"/>
    <w:rsid w:val="00AE6C08"/>
    <w:rsid w:val="00AF7F71"/>
    <w:rsid w:val="00B06D4B"/>
    <w:rsid w:val="00B12733"/>
    <w:rsid w:val="00B26319"/>
    <w:rsid w:val="00B30EDA"/>
    <w:rsid w:val="00B42941"/>
    <w:rsid w:val="00B46468"/>
    <w:rsid w:val="00B47804"/>
    <w:rsid w:val="00B65E14"/>
    <w:rsid w:val="00B72067"/>
    <w:rsid w:val="00B74D0B"/>
    <w:rsid w:val="00B7717E"/>
    <w:rsid w:val="00B86E84"/>
    <w:rsid w:val="00B918F6"/>
    <w:rsid w:val="00B976FE"/>
    <w:rsid w:val="00BA20FD"/>
    <w:rsid w:val="00BA54A8"/>
    <w:rsid w:val="00BD7C76"/>
    <w:rsid w:val="00BD7EEF"/>
    <w:rsid w:val="00BE7C1B"/>
    <w:rsid w:val="00BF1E34"/>
    <w:rsid w:val="00C05A39"/>
    <w:rsid w:val="00C24B7E"/>
    <w:rsid w:val="00C35ACB"/>
    <w:rsid w:val="00C40C86"/>
    <w:rsid w:val="00C41A42"/>
    <w:rsid w:val="00C51C9C"/>
    <w:rsid w:val="00C60707"/>
    <w:rsid w:val="00C663E3"/>
    <w:rsid w:val="00C70B65"/>
    <w:rsid w:val="00C71B71"/>
    <w:rsid w:val="00C858B3"/>
    <w:rsid w:val="00CA07BD"/>
    <w:rsid w:val="00CA1CF3"/>
    <w:rsid w:val="00CA3CF1"/>
    <w:rsid w:val="00CE4A21"/>
    <w:rsid w:val="00CF0876"/>
    <w:rsid w:val="00D109B3"/>
    <w:rsid w:val="00D36365"/>
    <w:rsid w:val="00D40D4A"/>
    <w:rsid w:val="00D45462"/>
    <w:rsid w:val="00D64F82"/>
    <w:rsid w:val="00DA69F8"/>
    <w:rsid w:val="00DB16D0"/>
    <w:rsid w:val="00DB544C"/>
    <w:rsid w:val="00DD1FFD"/>
    <w:rsid w:val="00DD226B"/>
    <w:rsid w:val="00DE3C35"/>
    <w:rsid w:val="00DE587C"/>
    <w:rsid w:val="00DE6CAD"/>
    <w:rsid w:val="00DF4CA1"/>
    <w:rsid w:val="00E0378F"/>
    <w:rsid w:val="00E17952"/>
    <w:rsid w:val="00E2031B"/>
    <w:rsid w:val="00E568B4"/>
    <w:rsid w:val="00E57F08"/>
    <w:rsid w:val="00E654B4"/>
    <w:rsid w:val="00E8335E"/>
    <w:rsid w:val="00E86B1E"/>
    <w:rsid w:val="00E908B0"/>
    <w:rsid w:val="00E96E48"/>
    <w:rsid w:val="00EA237A"/>
    <w:rsid w:val="00EA3DA8"/>
    <w:rsid w:val="00EA43B2"/>
    <w:rsid w:val="00EA6785"/>
    <w:rsid w:val="00EA7713"/>
    <w:rsid w:val="00EB301E"/>
    <w:rsid w:val="00EC5B58"/>
    <w:rsid w:val="00ED5AE2"/>
    <w:rsid w:val="00ED65D3"/>
    <w:rsid w:val="00EE173F"/>
    <w:rsid w:val="00EE1AC8"/>
    <w:rsid w:val="00EF48E0"/>
    <w:rsid w:val="00F015DE"/>
    <w:rsid w:val="00F05E32"/>
    <w:rsid w:val="00F12F02"/>
    <w:rsid w:val="00F15DAF"/>
    <w:rsid w:val="00F21463"/>
    <w:rsid w:val="00F23A1E"/>
    <w:rsid w:val="00F4338E"/>
    <w:rsid w:val="00F52815"/>
    <w:rsid w:val="00F53C5A"/>
    <w:rsid w:val="00F6294F"/>
    <w:rsid w:val="00F6453C"/>
    <w:rsid w:val="00F86299"/>
    <w:rsid w:val="00FA5F23"/>
    <w:rsid w:val="00FA7407"/>
    <w:rsid w:val="00FB493A"/>
    <w:rsid w:val="00FE01C0"/>
    <w:rsid w:val="00FF68D9"/>
    <w:rsid w:val="010015CA"/>
    <w:rsid w:val="02313668"/>
    <w:rsid w:val="02613900"/>
    <w:rsid w:val="03D7053F"/>
    <w:rsid w:val="03D75BDE"/>
    <w:rsid w:val="041E247F"/>
    <w:rsid w:val="043B2DD9"/>
    <w:rsid w:val="04D706D5"/>
    <w:rsid w:val="04DD55FC"/>
    <w:rsid w:val="04EF3C14"/>
    <w:rsid w:val="04F95C2C"/>
    <w:rsid w:val="05EA7F52"/>
    <w:rsid w:val="06111A8E"/>
    <w:rsid w:val="06576057"/>
    <w:rsid w:val="06E15438"/>
    <w:rsid w:val="07CC47C8"/>
    <w:rsid w:val="080F5BF9"/>
    <w:rsid w:val="08116C61"/>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037FBB"/>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44610F"/>
    <w:rsid w:val="216603F8"/>
    <w:rsid w:val="22514AF4"/>
    <w:rsid w:val="22B0118C"/>
    <w:rsid w:val="22D76440"/>
    <w:rsid w:val="23D47508"/>
    <w:rsid w:val="2454655D"/>
    <w:rsid w:val="246C3A93"/>
    <w:rsid w:val="25126BE0"/>
    <w:rsid w:val="25364BA8"/>
    <w:rsid w:val="26161B88"/>
    <w:rsid w:val="26897124"/>
    <w:rsid w:val="26A34F7F"/>
    <w:rsid w:val="26ED2C88"/>
    <w:rsid w:val="279F3CFD"/>
    <w:rsid w:val="27CB30E2"/>
    <w:rsid w:val="285B7C64"/>
    <w:rsid w:val="286E67A5"/>
    <w:rsid w:val="28D264A1"/>
    <w:rsid w:val="28EA4AB6"/>
    <w:rsid w:val="291640F4"/>
    <w:rsid w:val="29CE061C"/>
    <w:rsid w:val="2A2C03D0"/>
    <w:rsid w:val="2A524AFA"/>
    <w:rsid w:val="2AB93006"/>
    <w:rsid w:val="2B221C47"/>
    <w:rsid w:val="2C3C450E"/>
    <w:rsid w:val="2CCB54CE"/>
    <w:rsid w:val="2CE863EE"/>
    <w:rsid w:val="2D064A12"/>
    <w:rsid w:val="2D7D5C14"/>
    <w:rsid w:val="2DB51DD5"/>
    <w:rsid w:val="2DBA483A"/>
    <w:rsid w:val="2F52484E"/>
    <w:rsid w:val="2F8C59EC"/>
    <w:rsid w:val="2FC12B82"/>
    <w:rsid w:val="30B669FC"/>
    <w:rsid w:val="31F10EA6"/>
    <w:rsid w:val="32535018"/>
    <w:rsid w:val="32840852"/>
    <w:rsid w:val="33301576"/>
    <w:rsid w:val="341F75EA"/>
    <w:rsid w:val="34462E80"/>
    <w:rsid w:val="34685944"/>
    <w:rsid w:val="349E59C5"/>
    <w:rsid w:val="3548788D"/>
    <w:rsid w:val="35E04D78"/>
    <w:rsid w:val="36337F24"/>
    <w:rsid w:val="367278DD"/>
    <w:rsid w:val="36807D2D"/>
    <w:rsid w:val="36D74449"/>
    <w:rsid w:val="38C56C11"/>
    <w:rsid w:val="398644E1"/>
    <w:rsid w:val="39D422EB"/>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8742F6"/>
    <w:rsid w:val="3EE85394"/>
    <w:rsid w:val="3F11583D"/>
    <w:rsid w:val="3F484B7B"/>
    <w:rsid w:val="3F833F99"/>
    <w:rsid w:val="3FA97E8B"/>
    <w:rsid w:val="3FE76256"/>
    <w:rsid w:val="408931B7"/>
    <w:rsid w:val="4112723B"/>
    <w:rsid w:val="422B2CE4"/>
    <w:rsid w:val="426C0F07"/>
    <w:rsid w:val="42A7569C"/>
    <w:rsid w:val="42AD0BB0"/>
    <w:rsid w:val="42D155C8"/>
    <w:rsid w:val="42D232AB"/>
    <w:rsid w:val="42E84EBB"/>
    <w:rsid w:val="430E4815"/>
    <w:rsid w:val="433B5DA7"/>
    <w:rsid w:val="43404B2D"/>
    <w:rsid w:val="43DF56DC"/>
    <w:rsid w:val="45F0521B"/>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1D0403"/>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697E74"/>
    <w:rsid w:val="5A7053F1"/>
    <w:rsid w:val="5AAE130A"/>
    <w:rsid w:val="5AFB084F"/>
    <w:rsid w:val="5B1157D2"/>
    <w:rsid w:val="5B124933"/>
    <w:rsid w:val="5BAB696D"/>
    <w:rsid w:val="5C97078F"/>
    <w:rsid w:val="5CA66CF1"/>
    <w:rsid w:val="5D7A2B47"/>
    <w:rsid w:val="5DF945D3"/>
    <w:rsid w:val="5E09644B"/>
    <w:rsid w:val="5E0E058B"/>
    <w:rsid w:val="5F001657"/>
    <w:rsid w:val="5F0F4AAB"/>
    <w:rsid w:val="5F811A5D"/>
    <w:rsid w:val="60BB2F94"/>
    <w:rsid w:val="60EB6713"/>
    <w:rsid w:val="61C45386"/>
    <w:rsid w:val="628C303D"/>
    <w:rsid w:val="6311439E"/>
    <w:rsid w:val="636B436A"/>
    <w:rsid w:val="63B916CB"/>
    <w:rsid w:val="63D63C78"/>
    <w:rsid w:val="63DC79D3"/>
    <w:rsid w:val="63FF1917"/>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581A9B"/>
    <w:rsid w:val="6E64208A"/>
    <w:rsid w:val="6F05313D"/>
    <w:rsid w:val="6F972AFC"/>
    <w:rsid w:val="6FC9729B"/>
    <w:rsid w:val="7042235F"/>
    <w:rsid w:val="70D072E3"/>
    <w:rsid w:val="720F277F"/>
    <w:rsid w:val="7260296B"/>
    <w:rsid w:val="72FD1041"/>
    <w:rsid w:val="73416CA0"/>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BD6375B"/>
    <w:rsid w:val="7C110DC1"/>
    <w:rsid w:val="7C3E548B"/>
    <w:rsid w:val="7C6D48B2"/>
    <w:rsid w:val="7C8231AB"/>
    <w:rsid w:val="7C9F70DC"/>
    <w:rsid w:val="7CFC455A"/>
    <w:rsid w:val="7D0A3E96"/>
    <w:rsid w:val="7D0D29ED"/>
    <w:rsid w:val="7D4C1421"/>
    <w:rsid w:val="7D71541B"/>
    <w:rsid w:val="7DA0016F"/>
    <w:rsid w:val="7F041998"/>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annotation reference"/>
    <w:basedOn w:val="9"/>
    <w:semiHidden/>
    <w:unhideWhenUsed/>
    <w:qFormat/>
    <w:uiPriority w:val="99"/>
    <w:rPr>
      <w:sz w:val="16"/>
      <w:szCs w:val="16"/>
    </w:rPr>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paragraph" w:styleId="14">
    <w:name w:val="Body Text"/>
    <w:basedOn w:val="1"/>
    <w:qFormat/>
    <w:uiPriority w:val="1"/>
    <w:rPr>
      <w:sz w:val="28"/>
      <w:szCs w:val="28"/>
    </w:rPr>
  </w:style>
  <w:style w:type="paragraph" w:styleId="15">
    <w:name w:val="annotation text"/>
    <w:basedOn w:val="1"/>
    <w:link w:val="36"/>
    <w:semiHidden/>
    <w:unhideWhenUsed/>
    <w:qFormat/>
    <w:uiPriority w:val="99"/>
    <w:rPr>
      <w:sz w:val="20"/>
      <w:szCs w:val="20"/>
    </w:rPr>
  </w:style>
  <w:style w:type="paragraph" w:styleId="16">
    <w:name w:val="Normal (Web)"/>
    <w:basedOn w:val="1"/>
    <w:unhideWhenUsed/>
    <w:qFormat/>
    <w:uiPriority w:val="99"/>
    <w:pPr>
      <w:spacing w:before="100" w:beforeAutospacing="1" w:after="100" w:afterAutospacing="1"/>
    </w:pPr>
    <w:rPr>
      <w:lang w:eastAsia="pt-BR"/>
    </w:rPr>
  </w:style>
  <w:style w:type="paragraph" w:styleId="17">
    <w:name w:val="header"/>
    <w:basedOn w:val="1"/>
    <w:link w:val="26"/>
    <w:unhideWhenUsed/>
    <w:qFormat/>
    <w:uiPriority w:val="0"/>
    <w:pPr>
      <w:tabs>
        <w:tab w:val="center" w:pos="4252"/>
        <w:tab w:val="right" w:pos="8504"/>
      </w:tabs>
    </w:pPr>
  </w:style>
  <w:style w:type="paragraph" w:styleId="18">
    <w:name w:val="annotation subject"/>
    <w:basedOn w:val="15"/>
    <w:next w:val="15"/>
    <w:link w:val="37"/>
    <w:semiHidden/>
    <w:unhideWhenUsed/>
    <w:qFormat/>
    <w:uiPriority w:val="99"/>
    <w:rPr>
      <w:b/>
      <w:bCs/>
    </w:rPr>
  </w:style>
  <w:style w:type="paragraph" w:styleId="19">
    <w:name w:val="footer"/>
    <w:basedOn w:val="1"/>
    <w:link w:val="27"/>
    <w:unhideWhenUsed/>
    <w:qFormat/>
    <w:uiPriority w:val="99"/>
    <w:pPr>
      <w:tabs>
        <w:tab w:val="center" w:pos="4252"/>
        <w:tab w:val="right" w:pos="8504"/>
      </w:tabs>
    </w:pPr>
  </w:style>
  <w:style w:type="paragraph" w:styleId="20">
    <w:name w:val="Balloon Text"/>
    <w:basedOn w:val="1"/>
    <w:link w:val="28"/>
    <w:semiHidden/>
    <w:unhideWhenUsed/>
    <w:qFormat/>
    <w:uiPriority w:val="99"/>
    <w:rPr>
      <w:rFonts w:ascii="Tahoma" w:hAnsi="Tahoma" w:cs="Tahoma"/>
      <w:sz w:val="16"/>
      <w:szCs w:val="16"/>
    </w:rPr>
  </w:style>
  <w:style w:type="paragraph" w:styleId="21">
    <w:name w:val="toc 1"/>
    <w:basedOn w:val="1"/>
    <w:next w:val="1"/>
    <w:unhideWhenUsed/>
    <w:qFormat/>
    <w:uiPriority w:val="39"/>
    <w:pPr>
      <w:spacing w:after="100"/>
    </w:pPr>
  </w:style>
  <w:style w:type="table" w:styleId="22">
    <w:name w:val="Table Grid"/>
    <w:basedOn w:val="10"/>
    <w:qFormat/>
    <w:uiPriority w:val="59"/>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697" w:hanging="475"/>
    </w:pPr>
  </w:style>
  <w:style w:type="paragraph" w:customStyle="1" w:styleId="25">
    <w:name w:val="Table Paragraph"/>
    <w:basedOn w:val="1"/>
    <w:qFormat/>
    <w:uiPriority w:val="1"/>
  </w:style>
  <w:style w:type="character" w:customStyle="1" w:styleId="26">
    <w:name w:val="Cabeçalho Char"/>
    <w:basedOn w:val="9"/>
    <w:link w:val="17"/>
    <w:qFormat/>
    <w:uiPriority w:val="0"/>
    <w:rPr>
      <w:rFonts w:ascii="Calibri" w:hAnsi="Calibri" w:eastAsia="Calibri" w:cs="Calibri"/>
      <w:lang w:val="pt-PT" w:eastAsia="pt-PT" w:bidi="pt-PT"/>
    </w:rPr>
  </w:style>
  <w:style w:type="character" w:customStyle="1" w:styleId="27">
    <w:name w:val="Rodapé Char"/>
    <w:basedOn w:val="9"/>
    <w:link w:val="19"/>
    <w:qFormat/>
    <w:uiPriority w:val="99"/>
    <w:rPr>
      <w:rFonts w:ascii="Calibri" w:hAnsi="Calibri" w:eastAsia="Calibri" w:cs="Calibri"/>
      <w:lang w:val="pt-PT" w:eastAsia="pt-PT" w:bidi="pt-PT"/>
    </w:rPr>
  </w:style>
  <w:style w:type="character" w:customStyle="1" w:styleId="28">
    <w:name w:val="Texto de balão Char"/>
    <w:basedOn w:val="9"/>
    <w:link w:val="20"/>
    <w:semiHidden/>
    <w:qFormat/>
    <w:uiPriority w:val="99"/>
    <w:rPr>
      <w:rFonts w:ascii="Tahoma" w:hAnsi="Tahoma" w:eastAsia="Calibri" w:cs="Tahoma"/>
      <w:sz w:val="16"/>
      <w:szCs w:val="16"/>
      <w:lang w:val="pt-PT" w:eastAsia="pt-PT" w:bidi="pt-PT"/>
    </w:rPr>
  </w:style>
  <w:style w:type="paragraph" w:customStyle="1" w:styleId="29">
    <w:name w:val="Cabeçalho do Sumário1"/>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sz w:val="28"/>
      <w:szCs w:val="28"/>
      <w:lang w:val="pt-BR" w:eastAsia="pt-BR" w:bidi="ar-SA"/>
    </w:rPr>
  </w:style>
  <w:style w:type="character" w:customStyle="1" w:styleId="30">
    <w:name w:val="Unresolved Mention"/>
    <w:basedOn w:val="9"/>
    <w:semiHidden/>
    <w:unhideWhenUsed/>
    <w:qFormat/>
    <w:uiPriority w:val="99"/>
    <w:rPr>
      <w:color w:val="605E5C"/>
      <w:shd w:val="clear" w:color="auto" w:fill="E1DFDD"/>
    </w:rPr>
  </w:style>
  <w:style w:type="table" w:customStyle="1" w:styleId="31">
    <w:name w:val="Tabela com grade1"/>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Table Normal3"/>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3">
    <w:name w:val="Table Normal4"/>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4">
    <w:name w:val="Tabela com grade2"/>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
    <w:name w:val="TOC Heading"/>
    <w:basedOn w:val="2"/>
    <w:next w:val="1"/>
    <w:unhideWhenUsed/>
    <w:qFormat/>
    <w:uiPriority w:val="39"/>
    <w:pPr>
      <w:keepNext/>
      <w:keepLines/>
      <w:widowControl/>
      <w:autoSpaceDE/>
      <w:autoSpaceDN/>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val="pt-BR" w:eastAsia="pt-BR" w:bidi="ar-SA"/>
    </w:rPr>
  </w:style>
  <w:style w:type="character" w:customStyle="1" w:styleId="36">
    <w:name w:val="Texto de comentário Char"/>
    <w:basedOn w:val="9"/>
    <w:link w:val="15"/>
    <w:semiHidden/>
    <w:qFormat/>
    <w:uiPriority w:val="99"/>
    <w:rPr>
      <w:rFonts w:ascii="Calibri" w:hAnsi="Calibri" w:eastAsia="Calibri" w:cs="Calibri"/>
      <w:lang w:val="pt-PT" w:eastAsia="pt-PT" w:bidi="pt-PT"/>
    </w:rPr>
  </w:style>
  <w:style w:type="character" w:customStyle="1" w:styleId="37">
    <w:name w:val="Assunto do comentário Char"/>
    <w:basedOn w:val="36"/>
    <w:link w:val="18"/>
    <w:semiHidden/>
    <w:qFormat/>
    <w:uiPriority w:val="99"/>
    <w:rPr>
      <w:rFonts w:ascii="Calibri" w:hAnsi="Calibri" w:eastAsia="Calibri" w:cs="Calibri"/>
      <w:b/>
      <w:bCs/>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pn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ysClr val="windowText" lastClr="000000"/>
              </a:solidFill>
              <a:latin typeface="Arial" panose="020B0604020202020204" pitchFamily="2" charset="0"/>
              <a:cs typeface="Arial" panose="020B0604020202020204" pitchFamily="2" charset="0"/>
            </a:rPr>
            <a:t>Presidente da APP</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ysClr val="windowText" lastClr="00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a:noFill/>
      </dgm:spPr>
      <dgm:t>
        <a:bodyPr/>
        <a:p>
          <a:r>
            <a:rPr lang="pt-BR">
              <a:solidFill>
                <a:sysClr val="windowText" lastClr="000000"/>
              </a:solidFill>
              <a:latin typeface="Arial" panose="020B0604020202020204" pitchFamily="2" charset="0"/>
              <a:cs typeface="Arial" panose="020B0604020202020204" pitchFamily="2" charset="0"/>
            </a:rPr>
            <a:t>Diretor escolar</a:t>
          </a:r>
        </a:p>
        <a:p>
          <a:r>
            <a:rPr lang="pt-BR">
              <a:solidFill>
                <a:sysClr val="windowText" lastClr="00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ysClr val="windowText" lastClr="00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custLinFactNeighborX="1488"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custLinFactNeighborX="53" custLinFactNeighborY="-595">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44382AA4-5BC7-40A8-AAAD-D1ECA8B143B7}" type="presOf" srcId="{46E79AFF-FE85-4C7B-9372-95787094309C}" destId="{0EA2556B-3B97-4041-8131-10434A71F24D}" srcOrd="0" destOrd="0" presId="urn:microsoft.com/office/officeart/2005/8/layout/hierarchy3#1"/>
    <dgm:cxn modelId="{2CC73CA1-DE96-499D-9F67-5CA2C17682F1}" type="presOf" srcId="{002502B5-A92F-4DAB-A080-C354C8B5CA59}" destId="{BF543019-850F-470E-8FFD-07C8C20D1032}" srcOrd="0" destOrd="0" presId="urn:microsoft.com/office/officeart/2005/8/layout/hierarchy3#1"/>
    <dgm:cxn modelId="{7B154C2F-D1BB-4B1C-AB0C-6C4F429C036B}" type="presOf" srcId="{0DC1ECFE-F2E9-40E3-9736-BE70101EE0E4}" destId="{F55E9542-1E90-44A5-8AFC-7CFFC60E7124}" srcOrd="0" destOrd="0" presId="urn:microsoft.com/office/officeart/2005/8/layout/hierarchy3#1"/>
    <dgm:cxn modelId="{72D28F13-C601-4F1B-97B3-F9D7C37B8DFC}" type="presOf" srcId="{3E363465-AC27-4072-98AE-1B5087033A21}" destId="{B1A84DF8-6B6E-426D-9B12-568CFC9220F6}" srcOrd="0" destOrd="0" presId="urn:microsoft.com/office/officeart/2005/8/layout/hierarchy3#1"/>
    <dgm:cxn modelId="{09113967-2207-49E7-85A2-C1D4BC34DB5D}" type="presOf" srcId="{290710C6-71C9-4994-9328-3B2FB9326D0F}" destId="{9A205E29-15E0-4200-B3C6-26A591EA8B22}"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11C228F3-6D04-473D-96BF-4DACF2BCFD75}" srcId="{3E363465-AC27-4072-98AE-1B5087033A21}" destId="{866CF6F2-B668-4906-A427-6F4D0DBA633C}" srcOrd="1" destOrd="0" parTransId="{5C2ED62E-D77D-413B-AED6-C0F823396328}" sibTransId="{26D5F5CB-BBC1-4368-BB7D-A33DAB0651C2}"/>
    <dgm:cxn modelId="{CB9B6DD6-678E-4660-B8B8-C935F0D35D94}" srcId="{A4A841E3-16BF-424A-BA4C-ABF5EECB1023}" destId="{3E363465-AC27-4072-98AE-1B5087033A21}" srcOrd="1" destOrd="0" parTransId="{EE97FACC-D4AA-4BED-A856-720707D243C3}" sibTransId="{1893DD94-6011-4B17-A5C5-E46D06BFF4E0}"/>
    <dgm:cxn modelId="{826F8240-9F2C-4E3B-91AD-A8E476A0844E}" type="presOf" srcId="{1BCCBB2A-C81A-462C-807D-2A2799CC9AFA}" destId="{38246996-2A04-46D7-8B28-3E1899857D60}" srcOrd="0" destOrd="0" presId="urn:microsoft.com/office/officeart/2005/8/layout/hierarchy3#1"/>
    <dgm:cxn modelId="{C0A91A49-DB20-4448-8976-2CD688BA5869}" type="presOf" srcId="{156B479C-B860-4BD0-A879-B9964D9A3E0B}" destId="{4112E07C-F7A3-4979-9D7E-334FFB178A31}"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9C18825C-D924-41F3-8A18-8D7AA825DDD1}" type="presOf" srcId="{4DD36F1A-456E-403C-B0C9-CF0EF406FD63}" destId="{4E13871E-45E0-434B-8188-1B72716B4F38}" srcOrd="1" destOrd="0" presId="urn:microsoft.com/office/officeart/2005/8/layout/hierarchy3#1"/>
    <dgm:cxn modelId="{57EE0733-6044-47E1-9DBE-503BF69B8F16}" type="presOf" srcId="{3DA247B5-3742-4183-A352-3E89FA1A0734}" destId="{39E54C6B-BA89-48CC-9799-C948429BA542}" srcOrd="0" destOrd="0" presId="urn:microsoft.com/office/officeart/2005/8/layout/hierarchy3#1"/>
    <dgm:cxn modelId="{F051A076-CE8A-47DC-B753-79768F2AFD8C}" type="presOf" srcId="{89D3059F-6714-42AB-A329-45164DB6566A}" destId="{665A85C4-9A8F-4D70-924D-23C16F859E92}"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548DAF57-3FC3-4265-B077-B3CB812C8F16}" type="presOf" srcId="{3E363465-AC27-4072-98AE-1B5087033A21}" destId="{1DCE88C0-50BE-4F24-8839-FE088B6FC815}" srcOrd="1" destOrd="0" presId="urn:microsoft.com/office/officeart/2005/8/layout/hierarchy3#1"/>
    <dgm:cxn modelId="{53283F6F-133F-4BF0-BBC2-4619769E243F}" type="presOf" srcId="{4DD36F1A-456E-403C-B0C9-CF0EF406FD63}" destId="{C1D038CE-FD3B-42EE-BAE8-37B4DC24E807}" srcOrd="0" destOrd="0" presId="urn:microsoft.com/office/officeart/2005/8/layout/hierarchy3#1"/>
    <dgm:cxn modelId="{AB1E7716-DA6F-4580-89DE-5A1889D39043}" type="presOf" srcId="{ABB6C941-975E-45F2-827B-AAECADD2A7BA}" destId="{3C3AAC0E-1788-4029-9D26-DC013163DE98}" srcOrd="0" destOrd="0" presId="urn:microsoft.com/office/officeart/2005/8/layout/hierarchy3#1"/>
    <dgm:cxn modelId="{CC2B8CD3-19A0-450E-B29D-6C6ED7422960}" type="presOf" srcId="{5C2ED62E-D77D-413B-AED6-C0F823396328}" destId="{CADF5EE0-5E1E-47BC-A51B-D8736D414E00}" srcOrd="0" destOrd="0" presId="urn:microsoft.com/office/officeart/2005/8/layout/hierarchy3#1"/>
    <dgm:cxn modelId="{E49ED36A-438A-4506-AF35-534684877380}" type="presOf" srcId="{866CF6F2-B668-4906-A427-6F4D0DBA633C}" destId="{41BB4416-83AC-456B-9035-CC335288EDED}"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90F72986-9C68-4F44-AF73-28EEF2BE6005}" type="presOf" srcId="{C7F02D75-B1DE-43A8-AAE8-F050EAC0E85A}" destId="{419552F9-5333-480C-8DD3-BC68EEB8ABB4}" srcOrd="0" destOrd="0" presId="urn:microsoft.com/office/officeart/2005/8/layout/hierarchy3#1"/>
    <dgm:cxn modelId="{2C629FC6-42A4-43AE-B030-D98BDAB52B7C}" type="presOf" srcId="{4EFBA44C-EADB-4596-8DB6-0A144E3E8FE5}" destId="{9A0D6D00-F66E-4C47-847F-4AB121EDB690}" srcOrd="0" destOrd="0" presId="urn:microsoft.com/office/officeart/2005/8/layout/hierarchy3#1"/>
    <dgm:cxn modelId="{72E2BC05-09B0-448F-8B51-26B65CF18737}" type="presOf" srcId="{002502B5-A92F-4DAB-A080-C354C8B5CA59}" destId="{841D6093-159B-4FFD-AF46-95B44950C97D}" srcOrd="1" destOrd="0" presId="urn:microsoft.com/office/officeart/2005/8/layout/hierarchy3#1"/>
    <dgm:cxn modelId="{4C711E88-A62C-4195-A815-4ED3884DD438}" type="presOf" srcId="{A4A841E3-16BF-424A-BA4C-ABF5EECB1023}" destId="{A7FED11D-AF8B-4055-A68D-6D7468F4325F}" srcOrd="0" destOrd="0" presId="urn:microsoft.com/office/officeart/2005/8/layout/hierarchy3#1"/>
    <dgm:cxn modelId="{A6738B79-C463-427E-A20A-BB824DB0DECB}" type="presParOf" srcId="{A7FED11D-AF8B-4055-A68D-6D7468F4325F}" destId="{EEF4F49F-8170-4C85-B3AC-308719D636A1}" srcOrd="0" destOrd="0" presId="urn:microsoft.com/office/officeart/2005/8/layout/hierarchy3#1"/>
    <dgm:cxn modelId="{0AD4E88F-5FA3-491F-A804-93A508340143}" type="presParOf" srcId="{EEF4F49F-8170-4C85-B3AC-308719D636A1}" destId="{0725AD17-3C5C-4B45-B629-ADAA0538CBA2}" srcOrd="0" destOrd="0" presId="urn:microsoft.com/office/officeart/2005/8/layout/hierarchy3#1"/>
    <dgm:cxn modelId="{C0665459-23CD-43E3-9131-551D53D5DE5A}" type="presParOf" srcId="{0725AD17-3C5C-4B45-B629-ADAA0538CBA2}" destId="{BF543019-850F-470E-8FFD-07C8C20D1032}" srcOrd="0" destOrd="0" presId="urn:microsoft.com/office/officeart/2005/8/layout/hierarchy3#1"/>
    <dgm:cxn modelId="{4861B90C-9688-46FE-A630-4EE0D9DFE869}" type="presParOf" srcId="{0725AD17-3C5C-4B45-B629-ADAA0538CBA2}" destId="{841D6093-159B-4FFD-AF46-95B44950C97D}" srcOrd="1" destOrd="0" presId="urn:microsoft.com/office/officeart/2005/8/layout/hierarchy3#1"/>
    <dgm:cxn modelId="{63FBEA9F-EA32-40DF-830D-94C6A43F492F}" type="presParOf" srcId="{EEF4F49F-8170-4C85-B3AC-308719D636A1}" destId="{D2EC4EE8-B89D-4909-89DD-B19417AF766B}" srcOrd="1" destOrd="0" presId="urn:microsoft.com/office/officeart/2005/8/layout/hierarchy3#1"/>
    <dgm:cxn modelId="{FD2C0918-4728-46AD-BFA5-1498D91B31B4}" type="presParOf" srcId="{D2EC4EE8-B89D-4909-89DD-B19417AF766B}" destId="{39E54C6B-BA89-48CC-9799-C948429BA542}" srcOrd="0" destOrd="0" presId="urn:microsoft.com/office/officeart/2005/8/layout/hierarchy3#1"/>
    <dgm:cxn modelId="{94E166CD-0E75-4C6A-86E1-ADB221EF6408}" type="presParOf" srcId="{D2EC4EE8-B89D-4909-89DD-B19417AF766B}" destId="{9A205E29-15E0-4200-B3C6-26A591EA8B22}" srcOrd="1" destOrd="0" presId="urn:microsoft.com/office/officeart/2005/8/layout/hierarchy3#1"/>
    <dgm:cxn modelId="{E39CF8A7-6DD1-4EF0-9DAC-59282234EA45}" type="presParOf" srcId="{D2EC4EE8-B89D-4909-89DD-B19417AF766B}" destId="{419552F9-5333-480C-8DD3-BC68EEB8ABB4}" srcOrd="2" destOrd="0" presId="urn:microsoft.com/office/officeart/2005/8/layout/hierarchy3#1"/>
    <dgm:cxn modelId="{F4966BC3-36D3-4595-804F-EBC2BDE4F4C3}" type="presParOf" srcId="{D2EC4EE8-B89D-4909-89DD-B19417AF766B}" destId="{3C3AAC0E-1788-4029-9D26-DC013163DE98}" srcOrd="3" destOrd="0" presId="urn:microsoft.com/office/officeart/2005/8/layout/hierarchy3#1"/>
    <dgm:cxn modelId="{EA814C99-2EAE-4C05-ABD1-B4598D510846}" type="presParOf" srcId="{A7FED11D-AF8B-4055-A68D-6D7468F4325F}" destId="{3E77C966-B4C3-4C3C-BA17-BF62F1F03F70}" srcOrd="1" destOrd="0" presId="urn:microsoft.com/office/officeart/2005/8/layout/hierarchy3#1"/>
    <dgm:cxn modelId="{98CAB447-2329-4FD5-9922-0C6D4EF8D69D}" type="presParOf" srcId="{3E77C966-B4C3-4C3C-BA17-BF62F1F03F70}" destId="{200C8CF7-9A90-42DB-BEE1-8E94590033E9}" srcOrd="0" destOrd="0" presId="urn:microsoft.com/office/officeart/2005/8/layout/hierarchy3#1"/>
    <dgm:cxn modelId="{39DB9521-F7E0-4EE6-8395-C58A379D137A}" type="presParOf" srcId="{200C8CF7-9A90-42DB-BEE1-8E94590033E9}" destId="{B1A84DF8-6B6E-426D-9B12-568CFC9220F6}" srcOrd="0" destOrd="0" presId="urn:microsoft.com/office/officeart/2005/8/layout/hierarchy3#1"/>
    <dgm:cxn modelId="{3DA19A48-5877-4463-8EB3-C3824346EFFE}" type="presParOf" srcId="{200C8CF7-9A90-42DB-BEE1-8E94590033E9}" destId="{1DCE88C0-50BE-4F24-8839-FE088B6FC815}" srcOrd="1" destOrd="0" presId="urn:microsoft.com/office/officeart/2005/8/layout/hierarchy3#1"/>
    <dgm:cxn modelId="{B88C49E9-7413-4D4B-B32C-D125CBB50D86}" type="presParOf" srcId="{3E77C966-B4C3-4C3C-BA17-BF62F1F03F70}" destId="{3B75D859-62D8-4BFC-9F14-967601C96E8E}" srcOrd="1" destOrd="0" presId="urn:microsoft.com/office/officeart/2005/8/layout/hierarchy3#1"/>
    <dgm:cxn modelId="{0EFD24B9-929F-4CCE-B23F-1C575DABD801}" type="presParOf" srcId="{3B75D859-62D8-4BFC-9F14-967601C96E8E}" destId="{9A0D6D00-F66E-4C47-847F-4AB121EDB690}" srcOrd="0" destOrd="0" presId="urn:microsoft.com/office/officeart/2005/8/layout/hierarchy3#1"/>
    <dgm:cxn modelId="{279352EB-03F6-47CF-8CC4-7E915EB30B8C}" type="presParOf" srcId="{3B75D859-62D8-4BFC-9F14-967601C96E8E}" destId="{F55E9542-1E90-44A5-8AFC-7CFFC60E7124}" srcOrd="1" destOrd="0" presId="urn:microsoft.com/office/officeart/2005/8/layout/hierarchy3#1"/>
    <dgm:cxn modelId="{77BF3C4C-F003-4A78-AE0F-FFA6BAE0610D}" type="presParOf" srcId="{3B75D859-62D8-4BFC-9F14-967601C96E8E}" destId="{CADF5EE0-5E1E-47BC-A51B-D8736D414E00}" srcOrd="2" destOrd="0" presId="urn:microsoft.com/office/officeart/2005/8/layout/hierarchy3#1"/>
    <dgm:cxn modelId="{82B6C7E9-0AEF-468A-9CAF-54AC6BB85DD8}" type="presParOf" srcId="{3B75D859-62D8-4BFC-9F14-967601C96E8E}" destId="{41BB4416-83AC-456B-9035-CC335288EDED}" srcOrd="3" destOrd="0" presId="urn:microsoft.com/office/officeart/2005/8/layout/hierarchy3#1"/>
    <dgm:cxn modelId="{747D02E1-661C-4EC9-8BDB-EA6BA561C0C5}" type="presParOf" srcId="{A7FED11D-AF8B-4055-A68D-6D7468F4325F}" destId="{C03FDBD8-1B34-47A4-8E2B-E76B6BB3F0DA}" srcOrd="2" destOrd="0" presId="urn:microsoft.com/office/officeart/2005/8/layout/hierarchy3#1"/>
    <dgm:cxn modelId="{CA1E1B84-4DAA-45EB-A935-F31AF24B375B}" type="presParOf" srcId="{C03FDBD8-1B34-47A4-8E2B-E76B6BB3F0DA}" destId="{859EB3D1-A9CF-4595-86A4-0F8576D9D3B2}" srcOrd="0" destOrd="0" presId="urn:microsoft.com/office/officeart/2005/8/layout/hierarchy3#1"/>
    <dgm:cxn modelId="{F6D93576-2EFC-44B7-830A-0234B7974A36}" type="presParOf" srcId="{859EB3D1-A9CF-4595-86A4-0F8576D9D3B2}" destId="{C1D038CE-FD3B-42EE-BAE8-37B4DC24E807}" srcOrd="0" destOrd="0" presId="urn:microsoft.com/office/officeart/2005/8/layout/hierarchy3#1"/>
    <dgm:cxn modelId="{B512E83C-85C7-464A-8F80-A147B30EA6ED}" type="presParOf" srcId="{859EB3D1-A9CF-4595-86A4-0F8576D9D3B2}" destId="{4E13871E-45E0-434B-8188-1B72716B4F38}" srcOrd="1" destOrd="0" presId="urn:microsoft.com/office/officeart/2005/8/layout/hierarchy3#1"/>
    <dgm:cxn modelId="{79851068-5B54-4648-B0E7-86F5421DC6EF}" type="presParOf" srcId="{C03FDBD8-1B34-47A4-8E2B-E76B6BB3F0DA}" destId="{98BA1691-DF20-48EE-9ABB-3C019C085A96}" srcOrd="1" destOrd="0" presId="urn:microsoft.com/office/officeart/2005/8/layout/hierarchy3#1"/>
    <dgm:cxn modelId="{96FCDC6F-24A0-480E-AED7-AE853D3A3A86}" type="presParOf" srcId="{98BA1691-DF20-48EE-9ABB-3C019C085A96}" destId="{0EA2556B-3B97-4041-8131-10434A71F24D}" srcOrd="0" destOrd="0" presId="urn:microsoft.com/office/officeart/2005/8/layout/hierarchy3#1"/>
    <dgm:cxn modelId="{AE636A3B-974C-4A3A-867F-5AD632F2F9A0}" type="presParOf" srcId="{98BA1691-DF20-48EE-9ABB-3C019C085A96}" destId="{4112E07C-F7A3-4979-9D7E-334FFB178A31}" srcOrd="1" destOrd="0" presId="urn:microsoft.com/office/officeart/2005/8/layout/hierarchy3#1"/>
    <dgm:cxn modelId="{3E417582-0783-4506-AC37-75DE4F5E16FE}" type="presParOf" srcId="{98BA1691-DF20-48EE-9ABB-3C019C085A96}" destId="{38246996-2A04-46D7-8B28-3E1899857D60}" srcOrd="2" destOrd="0" presId="urn:microsoft.com/office/officeart/2005/8/layout/hierarchy3#1"/>
    <dgm:cxn modelId="{2B039EDE-7859-4272-A715-437FBA9377F2}"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59"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248" y="247920"/>
        <a:ext cx="1497313" cy="726067"/>
      </dsp:txXfrm>
    </dsp:sp>
    <dsp:sp modelId="{39E54C6B-BA89-48CC-9799-C948429BA542}">
      <dsp:nvSpPr>
        <dsp:cNvPr id="0" name=""/>
        <dsp:cNvSpPr/>
      </dsp:nvSpPr>
      <dsp:spPr>
        <a:xfrm>
          <a:off x="154908" y="996577"/>
          <a:ext cx="172611" cy="565130"/>
        </a:xfrm>
        <a:custGeom>
          <a:avLst/>
          <a:gdLst/>
          <a:ahLst/>
          <a:cxnLst/>
          <a:rect l="0" t="0" r="0" b="0"/>
          <a:pathLst>
            <a:path>
              <a:moveTo>
                <a:pt x="0" y="0"/>
              </a:moveTo>
              <a:lnTo>
                <a:pt x="0" y="565130"/>
              </a:lnTo>
              <a:lnTo>
                <a:pt x="172611" y="56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27519" y="1176084"/>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350108" y="1198673"/>
        <a:ext cx="1188815" cy="726067"/>
      </dsp:txXfrm>
    </dsp:sp>
    <dsp:sp modelId="{419552F9-5333-480C-8DD3-BC68EEB8ABB4}">
      <dsp:nvSpPr>
        <dsp:cNvPr id="0" name=""/>
        <dsp:cNvSpPr/>
      </dsp:nvSpPr>
      <dsp:spPr>
        <a:xfrm>
          <a:off x="154908"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09157"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Presidente da APP</a:t>
          </a:r>
        </a:p>
      </dsp:txBody>
      <dsp:txXfrm>
        <a:off x="331746" y="2176034"/>
        <a:ext cx="1188815" cy="726067"/>
      </dsp:txXfrm>
    </dsp:sp>
    <dsp:sp modelId="{B1A84DF8-6B6E-426D-9B12-568CFC9220F6}">
      <dsp:nvSpPr>
        <dsp:cNvPr id="0" name=""/>
        <dsp:cNvSpPr/>
      </dsp:nvSpPr>
      <dsp:spPr>
        <a:xfrm>
          <a:off x="1928774"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51363" y="247920"/>
        <a:ext cx="1497313" cy="726067"/>
      </dsp:txXfrm>
    </dsp:sp>
    <dsp:sp modelId="{9A0D6D00-F66E-4C47-847F-4AB121EDB690}">
      <dsp:nvSpPr>
        <dsp:cNvPr id="0" name=""/>
        <dsp:cNvSpPr/>
      </dsp:nvSpPr>
      <dsp:spPr>
        <a:xfrm>
          <a:off x="2083023"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37272"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a:t>
          </a:r>
        </a:p>
      </dsp:txBody>
      <dsp:txXfrm>
        <a:off x="2259861" y="1211977"/>
        <a:ext cx="1188815" cy="726067"/>
      </dsp:txXfrm>
    </dsp:sp>
    <dsp:sp modelId="{CADF5EE0-5E1E-47BC-A51B-D8736D414E00}">
      <dsp:nvSpPr>
        <dsp:cNvPr id="0" name=""/>
        <dsp:cNvSpPr/>
      </dsp:nvSpPr>
      <dsp:spPr>
        <a:xfrm>
          <a:off x="2083023"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37272"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2259861" y="2176034"/>
        <a:ext cx="1188815" cy="726067"/>
      </dsp:txXfrm>
    </dsp:sp>
    <dsp:sp modelId="{C1D038CE-FD3B-42EE-BAE8-37B4DC24E807}">
      <dsp:nvSpPr>
        <dsp:cNvPr id="0" name=""/>
        <dsp:cNvSpPr/>
      </dsp:nvSpPr>
      <dsp:spPr>
        <a:xfrm>
          <a:off x="3856888"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879477" y="247920"/>
        <a:ext cx="1497313" cy="726067"/>
      </dsp:txXfrm>
    </dsp:sp>
    <dsp:sp modelId="{0EA2556B-3B97-4041-8131-10434A71F24D}">
      <dsp:nvSpPr>
        <dsp:cNvPr id="0" name=""/>
        <dsp:cNvSpPr/>
      </dsp:nvSpPr>
      <dsp:spPr>
        <a:xfrm>
          <a:off x="4011138"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165387"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Auxiliar administrativo</a:t>
          </a:r>
        </a:p>
      </dsp:txBody>
      <dsp:txXfrm>
        <a:off x="4187976" y="1211977"/>
        <a:ext cx="1188815" cy="726067"/>
      </dsp:txXfrm>
    </dsp:sp>
    <dsp:sp modelId="{38246996-2A04-46D7-8B28-3E1899857D60}">
      <dsp:nvSpPr>
        <dsp:cNvPr id="0" name=""/>
        <dsp:cNvSpPr/>
      </dsp:nvSpPr>
      <dsp:spPr>
        <a:xfrm>
          <a:off x="4011138" y="996577"/>
          <a:ext cx="154903" cy="1537902"/>
        </a:xfrm>
        <a:custGeom>
          <a:avLst/>
          <a:gdLst/>
          <a:ahLst/>
          <a:cxnLst/>
          <a:rect l="0" t="0" r="0" b="0"/>
          <a:pathLst>
            <a:path>
              <a:moveTo>
                <a:pt x="0" y="0"/>
              </a:moveTo>
              <a:lnTo>
                <a:pt x="0" y="1537902"/>
              </a:lnTo>
              <a:lnTo>
                <a:pt x="154903" y="153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166041" y="2148857"/>
          <a:ext cx="1233993" cy="771245"/>
        </a:xfrm>
        <a:prstGeom prst="roundRect">
          <a:avLst>
            <a:gd name="adj" fmla="val 10000"/>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 </a:t>
          </a:r>
        </a:p>
      </dsp:txBody>
      <dsp:txXfrm>
        <a:off x="4188630" y="2171446"/>
        <a:ext cx="1188815" cy="726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1909A-98C1-4693-80BC-F439F5330B31}">
  <ds:schemaRefs/>
</ds:datastoreItem>
</file>

<file path=docProps/app.xml><?xml version="1.0" encoding="utf-8"?>
<Properties xmlns="http://schemas.openxmlformats.org/officeDocument/2006/extended-properties" xmlns:vt="http://schemas.openxmlformats.org/officeDocument/2006/docPropsVTypes">
  <Template>Normal.dotm</Template>
  <Pages>60</Pages>
  <Words>17871</Words>
  <Characters>96509</Characters>
  <Lines>804</Lines>
  <Paragraphs>228</Paragraphs>
  <TotalTime>1</TotalTime>
  <ScaleCrop>false</ScaleCrop>
  <LinksUpToDate>false</LinksUpToDate>
  <CharactersWithSpaces>114152</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2021-04-08T16:59:00Z</dcterms:created>
  <dc:creator>Helena Voigt Dallabona</dc:creator>
  <cp:lastModifiedBy>luana.m</cp:lastModifiedBy>
  <cp:lastPrinted>2021-05-05T13:23:00Z</cp:lastPrinted>
  <dcterms:modified xsi:type="dcterms:W3CDTF">2021-06-08T11:27:38Z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1046-11.2.0.10152</vt:lpwstr>
  </property>
</Properties>
</file>